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D814"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0" behindDoc="0" locked="0" layoutInCell="1" allowOverlap="1" wp14:anchorId="17BB28B7" wp14:editId="0215B7FF">
                <wp:simplePos x="0" y="0"/>
                <wp:positionH relativeFrom="column">
                  <wp:posOffset>2841625</wp:posOffset>
                </wp:positionH>
                <wp:positionV relativeFrom="paragraph">
                  <wp:posOffset>-105410</wp:posOffset>
                </wp:positionV>
                <wp:extent cx="0" cy="505460"/>
                <wp:effectExtent l="12700" t="8890" r="6350" b="952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47347"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" strokecolor="#768692">
                <v:stroke dashstyle="dash"/>
              </v:shape>
            </w:pict>
          </mc:Fallback>
        </mc:AlternateContent>
      </w:r>
      <w:r>
        <w:rPr>
          <w:rFonts w:ascii="Verdana" w:hAnsi="Verdana"/>
          <w:b/>
          <w:noProof/>
          <w:sz w:val="20"/>
          <w:szCs w:val="20"/>
        </w:rPr>
        <mc:AlternateContent>
          <mc:Choice Requires="wps">
            <w:drawing>
              <wp:anchor distT="0" distB="0" distL="114300" distR="114300" simplePos="0" relativeHeight="251658245" behindDoc="0" locked="0" layoutInCell="1" allowOverlap="1" wp14:anchorId="16405801" wp14:editId="3D7CD1D8">
                <wp:simplePos x="0" y="0"/>
                <wp:positionH relativeFrom="column">
                  <wp:posOffset>2841625</wp:posOffset>
                </wp:positionH>
                <wp:positionV relativeFrom="paragraph">
                  <wp:posOffset>-275590</wp:posOffset>
                </wp:positionV>
                <wp:extent cx="196215" cy="190500"/>
                <wp:effectExtent l="12700" t="10160" r="10160" b="8890"/>
                <wp:wrapNone/>
                <wp:docPr id="1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B1CB" id="Arc 17" o:spid="_x0000_s1026" style="position:absolute;margin-left:223.75pt;margin-top:-21.7pt;width:15.45pt;height: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rFonts w:ascii="Verdana" w:hAnsi="Verdana"/>
          <w:b/>
          <w:noProof/>
          <w:sz w:val="20"/>
          <w:szCs w:val="20"/>
        </w:rPr>
        <mc:AlternateContent>
          <mc:Choice Requires="wps">
            <w:drawing>
              <wp:anchor distT="0" distB="0" distL="114300" distR="114300" simplePos="0" relativeHeight="251658244" behindDoc="0" locked="0" layoutInCell="1" allowOverlap="1" wp14:anchorId="788B0DC7" wp14:editId="099C81FC">
                <wp:simplePos x="0" y="0"/>
                <wp:positionH relativeFrom="column">
                  <wp:posOffset>3058160</wp:posOffset>
                </wp:positionH>
                <wp:positionV relativeFrom="paragraph">
                  <wp:posOffset>-275590</wp:posOffset>
                </wp:positionV>
                <wp:extent cx="4141470" cy="0"/>
                <wp:effectExtent l="10160" t="10160" r="10795"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077FE" id="AutoShape 13" o:spid="_x0000_s1026" type="#_x0000_t32" style="position:absolute;margin-left:240.8pt;margin-top:-21.7pt;width:326.1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" strokecolor="#768692">
                <v:stroke dashstyle="dash"/>
              </v:shape>
            </w:pict>
          </mc:Fallback>
        </mc:AlternateContent>
      </w:r>
      <w:r w:rsidR="00E640BD">
        <w:rPr>
          <w:rFonts w:ascii="Verdana" w:hAnsi="Verdana"/>
          <w:b/>
          <w:sz w:val="20"/>
          <w:szCs w:val="20"/>
        </w:rPr>
        <w:t xml:space="preserve"> </w:t>
      </w:r>
    </w:p>
    <w:p w14:paraId="478F2E30"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2" behindDoc="0" locked="0" layoutInCell="1" allowOverlap="1" wp14:anchorId="5433493B" wp14:editId="4E8D4E79">
                <wp:simplePos x="0" y="0"/>
                <wp:positionH relativeFrom="column">
                  <wp:posOffset>-1168400</wp:posOffset>
                </wp:positionH>
                <wp:positionV relativeFrom="paragraph">
                  <wp:posOffset>27940</wp:posOffset>
                </wp:positionV>
                <wp:extent cx="4787900" cy="640080"/>
                <wp:effectExtent l="3175"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FFFFFF" w:themeColor="accent2"/>
                              </w:rPr>
                              <w:id w:val="424773"/>
                            </w:sdtPr>
                            <w:sdtEndPr>
                              <w:rPr>
                                <w:rFonts w:asciiTheme="minorHAnsi" w:hAnsiTheme="minorHAnsi"/>
                                <w:b w:val="0"/>
                                <w:sz w:val="24"/>
                                <w:szCs w:val="24"/>
                              </w:rPr>
                            </w:sdtEndPr>
                            <w:sdtContent>
                              <w:p w14:paraId="5E0F58CA" w14:textId="64C69DF0" w:rsidR="00506768" w:rsidRPr="00B86C99" w:rsidRDefault="00000000" w:rsidP="004E3BF6">
                                <w:pPr>
                                  <w:ind w:left="1714"/>
                                  <w:rPr>
                                    <w:rFonts w:asciiTheme="minorHAnsi" w:hAnsiTheme="minorHAnsi"/>
                                    <w:color w:val="FFFFFF" w:themeColor="accent2"/>
                                    <w:sz w:val="24"/>
                                    <w:szCs w:val="24"/>
                                  </w:rPr>
                                </w:pPr>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506768" w:rsidRPr="00287C28">
                                      <w:rPr>
                                        <w:b/>
                                        <w:color w:val="FFFFFF" w:themeColor="accent2"/>
                                      </w:rPr>
                                      <w:t>Payment Policy |</w:t>
                                    </w:r>
                                  </w:sdtContent>
                                </w:sdt>
                                <w:r w:rsidR="00506768" w:rsidRPr="00287C28">
                                  <w:rPr>
                                    <w:color w:val="FFFFFF" w:themeColor="accent2"/>
                                  </w:rPr>
                                  <w:t xml:space="preserve"> </w:t>
                                </w:r>
                                <w:r w:rsidR="004266BD" w:rsidRPr="006F195E">
                                  <w:rPr>
                                    <w:rFonts w:asciiTheme="minorHAnsi" w:hAnsiTheme="minorHAnsi"/>
                                    <w:color w:val="FFFFFF" w:themeColor="accent2"/>
                                    <w:sz w:val="22"/>
                                    <w:szCs w:val="22"/>
                                  </w:rPr>
                                  <w:t xml:space="preserve">Preventive Services for </w:t>
                                </w:r>
                                <w:r w:rsidR="00525F75">
                                  <w:rPr>
                                    <w:rFonts w:asciiTheme="minorHAnsi" w:hAnsiTheme="minorHAnsi"/>
                                    <w:color w:val="FFFFFF" w:themeColor="accent2"/>
                                    <w:sz w:val="22"/>
                                    <w:szCs w:val="22"/>
                                  </w:rPr>
                                  <w:t>Medicare Advantage Plans</w:t>
                                </w:r>
                                <w:r w:rsidR="004266BD" w:rsidRPr="00787DF2">
                                  <w:rPr>
                                    <w:color w:val="FFFFFF" w:themeColor="accent2"/>
                                    <w:sz w:val="22"/>
                                    <w:szCs w:val="22"/>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3493B" id="Rectangle 8" o:spid="_x0000_s1026" style="position:absolute;left:0;text-align:left;margin-left:-92pt;margin-top:2.2pt;width:377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" fillcolor="#84bd00" stroked="f">
                <v:textbox>
                  <w:txbxContent>
                    <w:sdt>
                      <w:sdtPr>
                        <w:rPr>
                          <w:b/>
                          <w:color w:val="FFFFFF" w:themeColor="accent2"/>
                        </w:rPr>
                        <w:id w:val="424773"/>
                      </w:sdtPr>
                      <w:sdtEndPr>
                        <w:rPr>
                          <w:rFonts w:asciiTheme="minorHAnsi" w:hAnsiTheme="minorHAnsi"/>
                          <w:b w:val="0"/>
                          <w:sz w:val="24"/>
                          <w:szCs w:val="24"/>
                        </w:rPr>
                      </w:sdtEndPr>
                      <w:sdtContent>
                        <w:p w14:paraId="5E0F58CA" w14:textId="64C69DF0" w:rsidR="00506768" w:rsidRPr="00B86C99" w:rsidRDefault="00000000" w:rsidP="004E3BF6">
                          <w:pPr>
                            <w:ind w:left="1714"/>
                            <w:rPr>
                              <w:rFonts w:asciiTheme="minorHAnsi" w:hAnsiTheme="minorHAnsi"/>
                              <w:color w:val="FFFFFF" w:themeColor="accent2"/>
                              <w:sz w:val="24"/>
                              <w:szCs w:val="24"/>
                            </w:rPr>
                          </w:pPr>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506768" w:rsidRPr="00287C28">
                                <w:rPr>
                                  <w:b/>
                                  <w:color w:val="FFFFFF" w:themeColor="accent2"/>
                                </w:rPr>
                                <w:t>Payment Policy |</w:t>
                              </w:r>
                            </w:sdtContent>
                          </w:sdt>
                          <w:r w:rsidR="00506768" w:rsidRPr="00287C28">
                            <w:rPr>
                              <w:color w:val="FFFFFF" w:themeColor="accent2"/>
                            </w:rPr>
                            <w:t xml:space="preserve"> </w:t>
                          </w:r>
                          <w:r w:rsidR="004266BD" w:rsidRPr="006F195E">
                            <w:rPr>
                              <w:rFonts w:asciiTheme="minorHAnsi" w:hAnsiTheme="minorHAnsi"/>
                              <w:color w:val="FFFFFF" w:themeColor="accent2"/>
                              <w:sz w:val="22"/>
                              <w:szCs w:val="22"/>
                            </w:rPr>
                            <w:t xml:space="preserve">Preventive Services for </w:t>
                          </w:r>
                          <w:r w:rsidR="00525F75">
                            <w:rPr>
                              <w:rFonts w:asciiTheme="minorHAnsi" w:hAnsiTheme="minorHAnsi"/>
                              <w:color w:val="FFFFFF" w:themeColor="accent2"/>
                              <w:sz w:val="22"/>
                              <w:szCs w:val="22"/>
                            </w:rPr>
                            <w:t>Medicare Advantage Plans</w:t>
                          </w:r>
                          <w:r w:rsidR="004266BD" w:rsidRPr="00787DF2">
                            <w:rPr>
                              <w:color w:val="FFFFFF" w:themeColor="accent2"/>
                              <w:sz w:val="22"/>
                              <w:szCs w:val="22"/>
                            </w:rPr>
                            <w:t xml:space="preserve"> </w:t>
                          </w:r>
                        </w:p>
                      </w:sdtContent>
                    </w:sdt>
                  </w:txbxContent>
                </v:textbox>
              </v:rect>
            </w:pict>
          </mc:Fallback>
        </mc:AlternateContent>
      </w:r>
      <w:r>
        <w:rPr>
          <w:rFonts w:ascii="Verdana" w:hAnsi="Verdana"/>
          <w:b/>
          <w:noProof/>
          <w:sz w:val="20"/>
          <w:szCs w:val="20"/>
        </w:rPr>
        <mc:AlternateContent>
          <mc:Choice Requires="wps">
            <w:drawing>
              <wp:anchor distT="0" distB="0" distL="114300" distR="114300" simplePos="0" relativeHeight="251658241" behindDoc="0" locked="0" layoutInCell="1" allowOverlap="1" wp14:anchorId="1E086355" wp14:editId="42D77285">
                <wp:simplePos x="0" y="0"/>
                <wp:positionH relativeFrom="column">
                  <wp:posOffset>2835275</wp:posOffset>
                </wp:positionH>
                <wp:positionV relativeFrom="paragraph">
                  <wp:posOffset>579755</wp:posOffset>
                </wp:positionV>
                <wp:extent cx="635" cy="389890"/>
                <wp:effectExtent l="6350" t="8255" r="12065" b="1143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D2F76" id="AutoShape 20" o:spid="_x0000_s1026" type="#_x0000_t32" style="position:absolute;margin-left:223.25pt;margin-top:45.65pt;width:.0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" strokecolor="#768692">
                <v:stroke dashstyle="dash"/>
              </v:shape>
            </w:pict>
          </mc:Fallback>
        </mc:AlternateContent>
      </w:r>
      <w:sdt>
        <w:sdtPr>
          <w:rPr>
            <w:rFonts w:ascii="Verdana" w:hAnsi="Verdana"/>
            <w:b/>
            <w:noProof/>
            <w:sz w:val="20"/>
            <w:szCs w:val="20"/>
          </w:rPr>
          <w:id w:val="85163266"/>
          <w:lock w:val="sdtContentLocked"/>
          <w:picture/>
        </w:sdtPr>
        <w:sdtContent>
          <w:r w:rsidR="00CF7413">
            <w:rPr>
              <w:rFonts w:ascii="Verdana" w:hAnsi="Verdana"/>
              <w:b/>
              <w:noProof/>
              <w:sz w:val="20"/>
              <w:szCs w:val="20"/>
            </w:rPr>
            <w:drawing>
              <wp:inline distT="0" distB="0" distL="0" distR="0" wp14:anchorId="5E512C76" wp14:editId="6B238408">
                <wp:extent cx="2468880" cy="753856"/>
                <wp:effectExtent l="19050" t="0" r="7620" b="0"/>
                <wp:docPr id="8" name="Picture 7"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0DCE149A" w14:textId="49DC0BC5" w:rsidR="002900C9" w:rsidRPr="00657DC9" w:rsidRDefault="00000000" w:rsidP="00095569">
      <w:pPr>
        <w:spacing w:after="120" w:line="240" w:lineRule="auto"/>
        <w:contextualSpacing/>
        <w:jc w:val="both"/>
        <w:outlineLvl w:val="0"/>
        <w:rPr>
          <w:rFonts w:ascii="Times New Roman" w:hAnsi="Times New Roman"/>
          <w:sz w:val="24"/>
          <w:szCs w:val="24"/>
        </w:rPr>
      </w:pPr>
      <w:sdt>
        <w:sdtPr>
          <w:rPr>
            <w:rFonts w:ascii="Verdana" w:hAnsi="Verdana"/>
            <w:b/>
            <w:sz w:val="20"/>
            <w:szCs w:val="20"/>
          </w:rPr>
          <w:id w:val="6571360"/>
          <w:lock w:val="sdtContentLocked"/>
        </w:sdtPr>
        <w:sdtContent>
          <w:r w:rsidR="00482051" w:rsidRPr="00022C95">
            <w:rPr>
              <w:rFonts w:ascii="Verdana" w:hAnsi="Verdana"/>
              <w:b/>
            </w:rPr>
            <w:t>EFFECTIVE DATE:</w:t>
          </w:r>
        </w:sdtContent>
      </w:sdt>
      <w:r w:rsidR="00FE53F6">
        <w:rPr>
          <w:rFonts w:ascii="Verdana" w:hAnsi="Verdana"/>
          <w:b/>
          <w:sz w:val="20"/>
          <w:szCs w:val="20"/>
        </w:rPr>
        <w:t xml:space="preserve"> </w:t>
      </w:r>
      <w:r w:rsidR="004266BD" w:rsidRPr="00E01ECC">
        <w:rPr>
          <w:rFonts w:asciiTheme="minorHAnsi" w:hAnsiTheme="minorHAnsi"/>
          <w:sz w:val="22"/>
          <w:szCs w:val="22"/>
        </w:rPr>
        <w:t>0</w:t>
      </w:r>
      <w:r w:rsidR="00F02D62">
        <w:rPr>
          <w:rFonts w:asciiTheme="minorHAnsi" w:hAnsiTheme="minorHAnsi"/>
          <w:sz w:val="22"/>
          <w:szCs w:val="22"/>
        </w:rPr>
        <w:t>2</w:t>
      </w:r>
      <w:r w:rsidR="004266BD" w:rsidRPr="00E01ECC">
        <w:rPr>
          <w:rFonts w:asciiTheme="minorHAnsi" w:hAnsiTheme="minorHAnsi"/>
          <w:sz w:val="22"/>
          <w:szCs w:val="22"/>
        </w:rPr>
        <w:t>|</w:t>
      </w:r>
      <w:r w:rsidR="00F02D62">
        <w:rPr>
          <w:rFonts w:asciiTheme="minorHAnsi" w:hAnsiTheme="minorHAnsi"/>
          <w:sz w:val="22"/>
          <w:szCs w:val="22"/>
        </w:rPr>
        <w:t>10</w:t>
      </w:r>
      <w:r w:rsidR="004266BD" w:rsidRPr="00E01ECC">
        <w:rPr>
          <w:rFonts w:asciiTheme="minorHAnsi" w:hAnsiTheme="minorHAnsi"/>
          <w:sz w:val="22"/>
          <w:szCs w:val="22"/>
        </w:rPr>
        <w:t>|</w:t>
      </w:r>
      <w:r w:rsidR="005A4988">
        <w:rPr>
          <w:rFonts w:asciiTheme="minorHAnsi" w:hAnsiTheme="minorHAnsi"/>
          <w:sz w:val="22"/>
          <w:szCs w:val="22"/>
        </w:rPr>
        <w:t>202</w:t>
      </w:r>
      <w:r w:rsidR="00402F7E">
        <w:rPr>
          <w:rFonts w:asciiTheme="minorHAnsi" w:hAnsiTheme="minorHAnsi"/>
          <w:sz w:val="22"/>
          <w:szCs w:val="22"/>
        </w:rPr>
        <w:t>1</w:t>
      </w:r>
    </w:p>
    <w:p w14:paraId="35F91BE8" w14:textId="0397C292" w:rsidR="002900C9" w:rsidRPr="009E579C" w:rsidRDefault="008F3E84" w:rsidP="00095569">
      <w:pPr>
        <w:spacing w:after="120" w:line="240" w:lineRule="auto"/>
        <w:contextualSpacing/>
        <w:jc w:val="both"/>
        <w:outlineLvl w:val="0"/>
        <w:rPr>
          <w:rFonts w:asciiTheme="minorHAnsi" w:hAnsiTheme="minorHAnsi"/>
          <w:strike/>
        </w:rPr>
      </w:pPr>
      <w:r>
        <w:rPr>
          <w:rFonts w:ascii="Verdana" w:hAnsi="Verdana"/>
          <w:b/>
          <w:noProof/>
          <w:sz w:val="20"/>
          <w:szCs w:val="20"/>
        </w:rPr>
        <mc:AlternateContent>
          <mc:Choice Requires="wps">
            <w:drawing>
              <wp:anchor distT="0" distB="0" distL="114300" distR="114300" simplePos="0" relativeHeight="251658246" behindDoc="0" locked="0" layoutInCell="1" allowOverlap="1" wp14:anchorId="4C8D0697" wp14:editId="5942A70B">
                <wp:simplePos x="0" y="0"/>
                <wp:positionH relativeFrom="column">
                  <wp:posOffset>2639060</wp:posOffset>
                </wp:positionH>
                <wp:positionV relativeFrom="paragraph">
                  <wp:posOffset>58420</wp:posOffset>
                </wp:positionV>
                <wp:extent cx="196215" cy="190500"/>
                <wp:effectExtent l="10160" t="10795" r="12700" b="8255"/>
                <wp:wrapNone/>
                <wp:docPr id="15"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90F9" id="Arc 18" o:spid="_x0000_s1026" style="position:absolute;margin-left:207.8pt;margin-top:4.6pt;width:15.45pt;height:15pt;rotation:11771683fd;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" path="m-1,nfc11929,,21600,9670,21600,21600em-1,nsc11929,,21600,9670,21600,21600l,21600,-1,xe" filled="f" strokecolor="#768692">
                <v:stroke dashstyle="dash"/>
                <v:path arrowok="t" o:extrusionok="f" o:connecttype="custom" o:connectlocs="0,0;196215,190500;0,190500" o:connectangles="0,0,0"/>
              </v:shape>
            </w:pict>
          </mc:Fallback>
        </mc:AlternateContent>
      </w:r>
      <w:sdt>
        <w:sdtPr>
          <w:rPr>
            <w:rFonts w:ascii="Verdana" w:hAnsi="Verdana"/>
            <w:b/>
          </w:rPr>
          <w:id w:val="6571361"/>
          <w:lock w:val="sdtContentLocked"/>
        </w:sdtPr>
        <w:sdtContent>
          <w:r w:rsidR="00482051" w:rsidRPr="00022C95">
            <w:rPr>
              <w:rFonts w:ascii="Verdana" w:hAnsi="Verdana"/>
              <w:b/>
            </w:rPr>
            <w:t>POLICY LAST UPDATED:</w:t>
          </w:r>
        </w:sdtContent>
      </w:sdt>
      <w:r w:rsidR="00482051" w:rsidRPr="00657DC9">
        <w:rPr>
          <w:rFonts w:ascii="Times New Roman" w:hAnsi="Times New Roman"/>
          <w:sz w:val="24"/>
          <w:szCs w:val="24"/>
        </w:rPr>
        <w:t xml:space="preserve"> </w:t>
      </w:r>
      <w:r w:rsidR="003F1524">
        <w:rPr>
          <w:rFonts w:asciiTheme="minorHAnsi" w:hAnsiTheme="minorHAnsi"/>
          <w:sz w:val="22"/>
          <w:szCs w:val="22"/>
        </w:rPr>
        <w:t>11</w:t>
      </w:r>
      <w:r w:rsidR="009923FF" w:rsidRPr="00BF517F">
        <w:rPr>
          <w:rFonts w:asciiTheme="minorHAnsi" w:hAnsiTheme="minorHAnsi"/>
          <w:sz w:val="22"/>
          <w:szCs w:val="22"/>
        </w:rPr>
        <w:t>|</w:t>
      </w:r>
      <w:r w:rsidR="003F1524">
        <w:rPr>
          <w:rFonts w:asciiTheme="minorHAnsi" w:hAnsiTheme="minorHAnsi"/>
          <w:sz w:val="22"/>
          <w:szCs w:val="22"/>
        </w:rPr>
        <w:t>15</w:t>
      </w:r>
      <w:r w:rsidR="009923FF" w:rsidRPr="00BF517F">
        <w:rPr>
          <w:rFonts w:asciiTheme="minorHAnsi" w:hAnsiTheme="minorHAnsi"/>
          <w:sz w:val="22"/>
          <w:szCs w:val="22"/>
        </w:rPr>
        <w:t>|202</w:t>
      </w:r>
      <w:r w:rsidR="006404D5" w:rsidRPr="00BF517F">
        <w:rPr>
          <w:rFonts w:asciiTheme="minorHAnsi" w:hAnsiTheme="minorHAnsi"/>
          <w:sz w:val="22"/>
          <w:szCs w:val="22"/>
        </w:rPr>
        <w:t>3</w:t>
      </w:r>
    </w:p>
    <w:p w14:paraId="30B06375" w14:textId="77777777" w:rsidR="002900C9" w:rsidRPr="00657DC9" w:rsidRDefault="008F3E84" w:rsidP="001E1B7D">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0" distB="0" distL="114300" distR="114300" simplePos="0" relativeHeight="251658243" behindDoc="0" locked="0" layoutInCell="1" allowOverlap="1" wp14:anchorId="6D0F492E" wp14:editId="7E775109">
                <wp:simplePos x="0" y="0"/>
                <wp:positionH relativeFrom="column">
                  <wp:posOffset>-1530350</wp:posOffset>
                </wp:positionH>
                <wp:positionV relativeFrom="paragraph">
                  <wp:posOffset>100330</wp:posOffset>
                </wp:positionV>
                <wp:extent cx="4141470" cy="0"/>
                <wp:effectExtent l="12700" t="5080" r="8255" b="139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5BA1B" id="AutoShape 12" o:spid="_x0000_s1026" type="#_x0000_t32" style="position:absolute;margin-left:-120.5pt;margin-top:7.9pt;width:326.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" strokecolor="#768692">
                <v:stroke dashstyle="dash"/>
              </v:shape>
            </w:pict>
          </mc:Fallback>
        </mc:AlternateContent>
      </w:r>
    </w:p>
    <w:p w14:paraId="79E4409D" w14:textId="77777777" w:rsidR="004266BD" w:rsidRDefault="004266BD" w:rsidP="00E01ECC">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OVERVIEW</w:t>
      </w:r>
    </w:p>
    <w:p w14:paraId="448FC151" w14:textId="5168B352" w:rsidR="004266BD" w:rsidRPr="009B1D21" w:rsidRDefault="004266BD" w:rsidP="00E01ECC">
      <w:pPr>
        <w:autoSpaceDE w:val="0"/>
        <w:autoSpaceDN w:val="0"/>
        <w:adjustRightInd w:val="0"/>
        <w:spacing w:after="0" w:line="240" w:lineRule="auto"/>
        <w:jc w:val="both"/>
        <w:rPr>
          <w:rFonts w:ascii="Garamond" w:hAnsi="Garamond" w:cs="Garamond"/>
          <w:sz w:val="22"/>
          <w:szCs w:val="22"/>
        </w:rPr>
      </w:pPr>
      <w:r w:rsidRPr="009B1D21">
        <w:rPr>
          <w:rFonts w:ascii="Garamond" w:hAnsi="Garamond" w:cs="Garamond"/>
          <w:sz w:val="22"/>
          <w:szCs w:val="22"/>
        </w:rPr>
        <w:t xml:space="preserve">Effective January 1, </w:t>
      </w:r>
      <w:proofErr w:type="gramStart"/>
      <w:r w:rsidRPr="009B1D21">
        <w:rPr>
          <w:rFonts w:ascii="Garamond" w:hAnsi="Garamond" w:cs="Garamond"/>
          <w:sz w:val="22"/>
          <w:szCs w:val="22"/>
        </w:rPr>
        <w:t>2011</w:t>
      </w:r>
      <w:proofErr w:type="gramEnd"/>
      <w:r w:rsidR="009D0913">
        <w:rPr>
          <w:rFonts w:ascii="Garamond" w:hAnsi="Garamond" w:cs="Garamond"/>
          <w:sz w:val="22"/>
          <w:szCs w:val="22"/>
        </w:rPr>
        <w:t xml:space="preserve"> as part </w:t>
      </w:r>
      <w:r w:rsidR="008C5FF0">
        <w:rPr>
          <w:rFonts w:ascii="Garamond" w:hAnsi="Garamond" w:cs="Garamond"/>
          <w:sz w:val="22"/>
          <w:szCs w:val="22"/>
        </w:rPr>
        <w:t xml:space="preserve">of </w:t>
      </w:r>
      <w:r w:rsidR="008C5FF0" w:rsidRPr="009B1D21">
        <w:rPr>
          <w:rFonts w:ascii="Garamond" w:hAnsi="Garamond" w:cs="Garamond"/>
          <w:sz w:val="22"/>
          <w:szCs w:val="22"/>
        </w:rPr>
        <w:t>the</w:t>
      </w:r>
      <w:r w:rsidRPr="009B1D21">
        <w:rPr>
          <w:rFonts w:ascii="Garamond" w:hAnsi="Garamond" w:cs="Garamond"/>
          <w:sz w:val="22"/>
          <w:szCs w:val="22"/>
        </w:rPr>
        <w:t xml:space="preserve"> Affordable Care Act, Medicare now covers many preventive services without cost share to patients</w:t>
      </w:r>
      <w:r w:rsidR="00286D00" w:rsidRPr="009B1D21">
        <w:rPr>
          <w:rFonts w:ascii="Garamond" w:hAnsi="Garamond" w:cs="Garamond"/>
          <w:sz w:val="22"/>
          <w:szCs w:val="22"/>
        </w:rPr>
        <w:t>.</w:t>
      </w:r>
      <w:r w:rsidRPr="009B1D21">
        <w:rPr>
          <w:rFonts w:ascii="Garamond" w:hAnsi="Garamond" w:cs="Garamond"/>
          <w:sz w:val="22"/>
          <w:szCs w:val="22"/>
        </w:rPr>
        <w:t xml:space="preserve"> This policy provides an overview of the preventive services that are covered at no cost share to the member and the coding guidelines</w:t>
      </w:r>
      <w:r w:rsidR="00286D00" w:rsidRPr="009B1D21">
        <w:rPr>
          <w:rFonts w:ascii="Garamond" w:hAnsi="Garamond" w:cs="Garamond"/>
          <w:sz w:val="22"/>
          <w:szCs w:val="22"/>
        </w:rPr>
        <w:t xml:space="preserve"> for the provider</w:t>
      </w:r>
      <w:r w:rsidRPr="009B1D21">
        <w:rPr>
          <w:rFonts w:ascii="Garamond" w:hAnsi="Garamond" w:cs="Garamond"/>
          <w:sz w:val="22"/>
          <w:szCs w:val="22"/>
        </w:rPr>
        <w:t xml:space="preserve"> to ensure that the claim is processed at the correct member benefit.  </w:t>
      </w:r>
    </w:p>
    <w:p w14:paraId="57531AD7" w14:textId="77777777" w:rsidR="00E01ECC" w:rsidRDefault="00E01ECC" w:rsidP="00E01ECC">
      <w:pPr>
        <w:autoSpaceDE w:val="0"/>
        <w:autoSpaceDN w:val="0"/>
        <w:adjustRightInd w:val="0"/>
        <w:spacing w:after="0" w:line="240" w:lineRule="auto"/>
        <w:jc w:val="both"/>
        <w:rPr>
          <w:rFonts w:ascii="Garamond" w:hAnsi="Garamond" w:cs="Garamond"/>
          <w:color w:val="000000"/>
        </w:rPr>
      </w:pPr>
    </w:p>
    <w:p w14:paraId="59F82B0C" w14:textId="77777777" w:rsidR="004266BD" w:rsidRDefault="004266BD" w:rsidP="004266BD">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PRIOR AUTHORIZATION</w:t>
      </w:r>
    </w:p>
    <w:p w14:paraId="20985769" w14:textId="77777777" w:rsidR="004266BD" w:rsidRPr="00E01ECC" w:rsidRDefault="004266BD" w:rsidP="004266BD">
      <w:pPr>
        <w:autoSpaceDE w:val="0"/>
        <w:autoSpaceDN w:val="0"/>
        <w:adjustRightInd w:val="0"/>
        <w:spacing w:after="120" w:line="240" w:lineRule="auto"/>
        <w:jc w:val="both"/>
        <w:rPr>
          <w:rFonts w:ascii="Garamond" w:hAnsi="Garamond" w:cs="Garamond"/>
          <w:color w:val="000000"/>
          <w:sz w:val="22"/>
          <w:szCs w:val="22"/>
        </w:rPr>
      </w:pPr>
      <w:r w:rsidRPr="00E01ECC">
        <w:rPr>
          <w:rFonts w:ascii="Garamond" w:hAnsi="Garamond" w:cs="Garamond"/>
          <w:color w:val="000000"/>
          <w:sz w:val="22"/>
          <w:szCs w:val="22"/>
        </w:rPr>
        <w:t>None</w:t>
      </w:r>
    </w:p>
    <w:p w14:paraId="0F5E07C7" w14:textId="77777777" w:rsidR="004266BD" w:rsidRDefault="004266BD" w:rsidP="004266BD">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POLICY STATEMENT</w:t>
      </w:r>
    </w:p>
    <w:p w14:paraId="255D0C5A" w14:textId="30BCE6BB" w:rsidR="004266BD" w:rsidRPr="00E01ECC" w:rsidRDefault="00525F75" w:rsidP="00E01ECC">
      <w:pPr>
        <w:autoSpaceDE w:val="0"/>
        <w:autoSpaceDN w:val="0"/>
        <w:adjustRightInd w:val="0"/>
        <w:spacing w:after="0" w:line="240" w:lineRule="auto"/>
        <w:jc w:val="both"/>
        <w:rPr>
          <w:rFonts w:ascii="Garamond" w:hAnsi="Garamond" w:cs="Garamond"/>
          <w:b/>
          <w:bCs/>
          <w:color w:val="000000"/>
          <w:sz w:val="22"/>
          <w:szCs w:val="22"/>
        </w:rPr>
      </w:pPr>
      <w:r>
        <w:rPr>
          <w:rFonts w:ascii="Garamond" w:hAnsi="Garamond" w:cs="Garamond"/>
          <w:b/>
          <w:bCs/>
          <w:color w:val="000000"/>
          <w:sz w:val="22"/>
          <w:szCs w:val="22"/>
        </w:rPr>
        <w:t>Medicare Advantage Plans</w:t>
      </w:r>
    </w:p>
    <w:p w14:paraId="25BE8A3D" w14:textId="18E7CE89" w:rsidR="00AC2B39" w:rsidRDefault="004266BD" w:rsidP="00F40E7F">
      <w:pPr>
        <w:autoSpaceDE w:val="0"/>
        <w:autoSpaceDN w:val="0"/>
        <w:adjustRightInd w:val="0"/>
        <w:spacing w:after="0" w:line="240" w:lineRule="auto"/>
        <w:jc w:val="both"/>
        <w:rPr>
          <w:rFonts w:ascii="Garamond" w:hAnsi="Garamond" w:cs="Garamond"/>
          <w:color w:val="000000"/>
          <w:sz w:val="22"/>
          <w:szCs w:val="22"/>
        </w:rPr>
      </w:pPr>
      <w:r w:rsidRPr="00E01ECC">
        <w:rPr>
          <w:rFonts w:ascii="Garamond" w:hAnsi="Garamond" w:cs="Garamond"/>
          <w:color w:val="000000"/>
          <w:sz w:val="22"/>
          <w:szCs w:val="22"/>
        </w:rPr>
        <w:t>Preventive services</w:t>
      </w:r>
      <w:r w:rsidR="004B5E06">
        <w:rPr>
          <w:rFonts w:ascii="Garamond" w:hAnsi="Garamond" w:cs="Garamond"/>
          <w:color w:val="000000"/>
          <w:sz w:val="22"/>
          <w:szCs w:val="22"/>
        </w:rPr>
        <w:t>,</w:t>
      </w:r>
      <w:r w:rsidRPr="00E01ECC">
        <w:rPr>
          <w:rFonts w:ascii="Garamond" w:hAnsi="Garamond" w:cs="Garamond"/>
          <w:color w:val="000000"/>
          <w:sz w:val="22"/>
          <w:szCs w:val="22"/>
        </w:rPr>
        <w:t xml:space="preserve"> as defined in the coding section of this policy, are covered at no cost share for the member.  There are some services noted on the preventive grid in which per CMS, copays, </w:t>
      </w:r>
      <w:r w:rsidR="0037323F" w:rsidRPr="00E01ECC">
        <w:rPr>
          <w:rFonts w:ascii="Garamond" w:hAnsi="Garamond" w:cs="Garamond"/>
          <w:color w:val="000000"/>
          <w:sz w:val="22"/>
          <w:szCs w:val="22"/>
        </w:rPr>
        <w:t>coinsurances,</w:t>
      </w:r>
      <w:r w:rsidRPr="00E01ECC">
        <w:rPr>
          <w:rFonts w:ascii="Garamond" w:hAnsi="Garamond" w:cs="Garamond"/>
          <w:color w:val="000000"/>
          <w:sz w:val="22"/>
          <w:szCs w:val="22"/>
        </w:rPr>
        <w:t xml:space="preserve"> and deductibles are applied.   To ensure correct claims processing, claims must be filed </w:t>
      </w:r>
      <w:r w:rsidR="0037323F" w:rsidRPr="00E01ECC">
        <w:rPr>
          <w:rFonts w:ascii="Garamond" w:hAnsi="Garamond" w:cs="Garamond"/>
          <w:color w:val="000000"/>
          <w:sz w:val="22"/>
          <w:szCs w:val="22"/>
        </w:rPr>
        <w:t>according to</w:t>
      </w:r>
      <w:r w:rsidRPr="00E01ECC">
        <w:rPr>
          <w:rFonts w:ascii="Garamond" w:hAnsi="Garamond" w:cs="Garamond"/>
          <w:color w:val="000000"/>
          <w:sz w:val="22"/>
          <w:szCs w:val="22"/>
        </w:rPr>
        <w:t xml:space="preserve"> the guidelines in the coding section of this policy.    </w:t>
      </w:r>
    </w:p>
    <w:p w14:paraId="5B474961" w14:textId="77777777" w:rsidR="00AC2B39" w:rsidRDefault="00AC2B39" w:rsidP="00F40E7F">
      <w:pPr>
        <w:autoSpaceDE w:val="0"/>
        <w:autoSpaceDN w:val="0"/>
        <w:adjustRightInd w:val="0"/>
        <w:spacing w:after="0" w:line="240" w:lineRule="auto"/>
        <w:jc w:val="both"/>
        <w:rPr>
          <w:rFonts w:ascii="Garamond" w:hAnsi="Garamond" w:cs="Garamond"/>
          <w:color w:val="000000"/>
          <w:sz w:val="22"/>
          <w:szCs w:val="22"/>
        </w:rPr>
      </w:pPr>
    </w:p>
    <w:p w14:paraId="640185F2" w14:textId="4C9C9E5C" w:rsidR="00AC2B39" w:rsidRPr="009B1D21" w:rsidRDefault="00AC2B39" w:rsidP="00F40E7F">
      <w:pPr>
        <w:autoSpaceDE w:val="0"/>
        <w:autoSpaceDN w:val="0"/>
        <w:adjustRightInd w:val="0"/>
        <w:spacing w:after="0" w:line="240" w:lineRule="auto"/>
        <w:jc w:val="both"/>
        <w:rPr>
          <w:rFonts w:ascii="Garamond" w:hAnsi="Garamond" w:cs="Garamond"/>
          <w:sz w:val="22"/>
          <w:szCs w:val="22"/>
        </w:rPr>
      </w:pPr>
      <w:r w:rsidRPr="009B1D21">
        <w:rPr>
          <w:rFonts w:ascii="Garamond" w:hAnsi="Garamond" w:cs="Garamond"/>
          <w:sz w:val="22"/>
          <w:szCs w:val="22"/>
        </w:rPr>
        <w:t xml:space="preserve">NOTE: </w:t>
      </w:r>
      <w:r w:rsidR="00286D00" w:rsidRPr="009B1D21">
        <w:rPr>
          <w:rFonts w:ascii="Garamond" w:hAnsi="Garamond" w:cs="Garamond"/>
          <w:sz w:val="22"/>
          <w:szCs w:val="22"/>
        </w:rPr>
        <w:t>If</w:t>
      </w:r>
      <w:r w:rsidRPr="009B1D21">
        <w:rPr>
          <w:rFonts w:ascii="Garamond" w:hAnsi="Garamond" w:cs="Garamond"/>
          <w:sz w:val="22"/>
          <w:szCs w:val="22"/>
        </w:rPr>
        <w:t xml:space="preserve"> Annual Well</w:t>
      </w:r>
      <w:r w:rsidR="00201A51" w:rsidRPr="009B1D21">
        <w:rPr>
          <w:rFonts w:ascii="Garamond" w:hAnsi="Garamond" w:cs="Garamond"/>
          <w:sz w:val="22"/>
          <w:szCs w:val="22"/>
        </w:rPr>
        <w:t>ness</w:t>
      </w:r>
      <w:r w:rsidRPr="009B1D21">
        <w:rPr>
          <w:rFonts w:ascii="Garamond" w:hAnsi="Garamond" w:cs="Garamond"/>
          <w:sz w:val="22"/>
          <w:szCs w:val="22"/>
        </w:rPr>
        <w:t xml:space="preserve"> Visit (G0438 or G04</w:t>
      </w:r>
      <w:r w:rsidR="009A1E82">
        <w:rPr>
          <w:rFonts w:ascii="Garamond" w:hAnsi="Garamond" w:cs="Garamond"/>
          <w:sz w:val="22"/>
          <w:szCs w:val="22"/>
        </w:rPr>
        <w:t>3</w:t>
      </w:r>
      <w:r w:rsidRPr="009B1D21">
        <w:rPr>
          <w:rFonts w:ascii="Garamond" w:hAnsi="Garamond" w:cs="Garamond"/>
          <w:sz w:val="22"/>
          <w:szCs w:val="22"/>
        </w:rPr>
        <w:t xml:space="preserve">9) and an Annual </w:t>
      </w:r>
      <w:r w:rsidR="00286D00" w:rsidRPr="009B1D21">
        <w:rPr>
          <w:rFonts w:ascii="Garamond" w:hAnsi="Garamond" w:cs="Garamond"/>
          <w:sz w:val="22"/>
          <w:szCs w:val="22"/>
        </w:rPr>
        <w:t>Physical</w:t>
      </w:r>
      <w:r w:rsidRPr="009B1D21">
        <w:rPr>
          <w:rFonts w:ascii="Garamond" w:hAnsi="Garamond" w:cs="Garamond"/>
          <w:sz w:val="22"/>
          <w:szCs w:val="22"/>
        </w:rPr>
        <w:t xml:space="preserve"> Exam</w:t>
      </w:r>
      <w:r w:rsidR="004A6F09" w:rsidRPr="009B1D21">
        <w:rPr>
          <w:rFonts w:ascii="Garamond" w:hAnsi="Garamond" w:cs="Garamond"/>
          <w:sz w:val="22"/>
          <w:szCs w:val="22"/>
        </w:rPr>
        <w:t>*</w:t>
      </w:r>
      <w:r w:rsidRPr="009B1D21">
        <w:rPr>
          <w:rFonts w:ascii="Garamond" w:hAnsi="Garamond" w:cs="Garamond"/>
          <w:sz w:val="22"/>
          <w:szCs w:val="22"/>
        </w:rPr>
        <w:t xml:space="preserve"> (99385–99387 or 99395-99397) </w:t>
      </w:r>
      <w:r w:rsidR="00286D00" w:rsidRPr="009B1D21">
        <w:rPr>
          <w:rFonts w:ascii="Garamond" w:hAnsi="Garamond" w:cs="Garamond"/>
          <w:sz w:val="22"/>
          <w:szCs w:val="22"/>
        </w:rPr>
        <w:t xml:space="preserve">are </w:t>
      </w:r>
      <w:r w:rsidRPr="009B1D21">
        <w:rPr>
          <w:rFonts w:ascii="Garamond" w:hAnsi="Garamond" w:cs="Garamond"/>
          <w:sz w:val="22"/>
          <w:szCs w:val="22"/>
        </w:rPr>
        <w:t>performed on the same date of service</w:t>
      </w:r>
      <w:r w:rsidR="00286D00" w:rsidRPr="009B1D21">
        <w:rPr>
          <w:rFonts w:ascii="Garamond" w:hAnsi="Garamond" w:cs="Garamond"/>
          <w:sz w:val="22"/>
          <w:szCs w:val="22"/>
        </w:rPr>
        <w:t xml:space="preserve"> by a Primary Care Provider (PCP), Physician Assistant</w:t>
      </w:r>
      <w:r w:rsidR="004A6F09" w:rsidRPr="009B1D21">
        <w:rPr>
          <w:rFonts w:ascii="Garamond" w:hAnsi="Garamond" w:cs="Garamond"/>
          <w:sz w:val="22"/>
          <w:szCs w:val="22"/>
        </w:rPr>
        <w:t xml:space="preserve"> (PA) o</w:t>
      </w:r>
      <w:r w:rsidR="00286D00" w:rsidRPr="009B1D21">
        <w:rPr>
          <w:rFonts w:ascii="Garamond" w:hAnsi="Garamond" w:cs="Garamond"/>
          <w:sz w:val="22"/>
          <w:szCs w:val="22"/>
        </w:rPr>
        <w:t xml:space="preserve">r Nurse Practitioner (NP), the </w:t>
      </w:r>
      <w:r w:rsidRPr="009B1D21">
        <w:rPr>
          <w:rFonts w:ascii="Garamond" w:hAnsi="Garamond" w:cs="Garamond"/>
          <w:sz w:val="22"/>
          <w:szCs w:val="22"/>
        </w:rPr>
        <w:t xml:space="preserve">documentation in the members medical record must reflect that the requirements for use of both codes are met.  </w:t>
      </w:r>
    </w:p>
    <w:p w14:paraId="331036E5" w14:textId="69188ECD" w:rsidR="004A6F09" w:rsidRDefault="004A6F09" w:rsidP="00F40E7F">
      <w:pPr>
        <w:pStyle w:val="ListParagraph"/>
        <w:autoSpaceDE w:val="0"/>
        <w:autoSpaceDN w:val="0"/>
        <w:adjustRightInd w:val="0"/>
        <w:spacing w:after="0" w:line="240" w:lineRule="auto"/>
        <w:ind w:left="0"/>
        <w:jc w:val="both"/>
        <w:rPr>
          <w:rFonts w:asciiTheme="minorHAnsi" w:hAnsiTheme="minorHAnsi" w:cs="Garamond"/>
          <w:sz w:val="22"/>
          <w:szCs w:val="22"/>
        </w:rPr>
      </w:pPr>
      <w:r w:rsidRPr="009B1D21">
        <w:rPr>
          <w:rFonts w:asciiTheme="minorHAnsi" w:hAnsiTheme="minorHAnsi" w:cs="Garamond"/>
          <w:sz w:val="22"/>
          <w:szCs w:val="22"/>
        </w:rPr>
        <w:t>*</w:t>
      </w:r>
      <w:r w:rsidR="00121C06" w:rsidRPr="009B1D21">
        <w:rPr>
          <w:rFonts w:asciiTheme="minorHAnsi" w:hAnsiTheme="minorHAnsi" w:cs="Garamond"/>
          <w:sz w:val="22"/>
          <w:szCs w:val="22"/>
        </w:rPr>
        <w:t xml:space="preserve">The Annual Physical Exam is </w:t>
      </w:r>
      <w:r w:rsidRPr="009B1D21">
        <w:rPr>
          <w:rFonts w:asciiTheme="minorHAnsi" w:hAnsiTheme="minorHAnsi" w:cs="Garamond"/>
          <w:sz w:val="22"/>
          <w:szCs w:val="22"/>
        </w:rPr>
        <w:t xml:space="preserve">not </w:t>
      </w:r>
      <w:r w:rsidR="00121C06" w:rsidRPr="009B1D21">
        <w:rPr>
          <w:rFonts w:asciiTheme="minorHAnsi" w:hAnsiTheme="minorHAnsi" w:cs="Garamond"/>
          <w:sz w:val="22"/>
          <w:szCs w:val="22"/>
        </w:rPr>
        <w:t xml:space="preserve">considered </w:t>
      </w:r>
      <w:r w:rsidRPr="009B1D21">
        <w:rPr>
          <w:rFonts w:asciiTheme="minorHAnsi" w:hAnsiTheme="minorHAnsi" w:cs="Garamond"/>
          <w:sz w:val="22"/>
          <w:szCs w:val="22"/>
        </w:rPr>
        <w:t>a preventive service</w:t>
      </w:r>
      <w:r w:rsidR="00121C06" w:rsidRPr="009B1D21">
        <w:rPr>
          <w:rFonts w:asciiTheme="minorHAnsi" w:hAnsiTheme="minorHAnsi" w:cs="Garamond"/>
          <w:sz w:val="22"/>
          <w:szCs w:val="22"/>
        </w:rPr>
        <w:t xml:space="preserve">. Please </w:t>
      </w:r>
      <w:r w:rsidRPr="009B1D21">
        <w:rPr>
          <w:rFonts w:asciiTheme="minorHAnsi" w:hAnsiTheme="minorHAnsi" w:cs="Garamond"/>
          <w:sz w:val="22"/>
          <w:szCs w:val="22"/>
        </w:rPr>
        <w:t>refer to the members</w:t>
      </w:r>
      <w:r w:rsidR="008C5FF0">
        <w:rPr>
          <w:rFonts w:asciiTheme="minorHAnsi" w:hAnsiTheme="minorHAnsi" w:cs="Garamond"/>
          <w:sz w:val="22"/>
          <w:szCs w:val="22"/>
        </w:rPr>
        <w:t xml:space="preserve"> Evidence of Coverage</w:t>
      </w:r>
      <w:r w:rsidRPr="009B1D21">
        <w:rPr>
          <w:rFonts w:asciiTheme="minorHAnsi" w:hAnsiTheme="minorHAnsi" w:cs="Garamond"/>
          <w:sz w:val="22"/>
          <w:szCs w:val="22"/>
        </w:rPr>
        <w:t xml:space="preserve"> </w:t>
      </w:r>
      <w:r w:rsidR="008C5FF0">
        <w:rPr>
          <w:rFonts w:asciiTheme="minorHAnsi" w:hAnsiTheme="minorHAnsi" w:cs="Garamond"/>
          <w:sz w:val="22"/>
          <w:szCs w:val="22"/>
        </w:rPr>
        <w:t>(</w:t>
      </w:r>
      <w:r w:rsidRPr="009B1D21">
        <w:rPr>
          <w:rFonts w:asciiTheme="minorHAnsi" w:hAnsiTheme="minorHAnsi" w:cs="Garamond"/>
          <w:sz w:val="22"/>
          <w:szCs w:val="22"/>
        </w:rPr>
        <w:t>EOC</w:t>
      </w:r>
      <w:r w:rsidR="008C5FF0">
        <w:rPr>
          <w:rFonts w:asciiTheme="minorHAnsi" w:hAnsiTheme="minorHAnsi" w:cs="Garamond"/>
          <w:sz w:val="22"/>
          <w:szCs w:val="22"/>
        </w:rPr>
        <w:t>)</w:t>
      </w:r>
      <w:r w:rsidRPr="009B1D21">
        <w:rPr>
          <w:rFonts w:asciiTheme="minorHAnsi" w:hAnsiTheme="minorHAnsi" w:cs="Garamond"/>
          <w:sz w:val="22"/>
          <w:szCs w:val="22"/>
        </w:rPr>
        <w:t xml:space="preserve"> for applicable benefit for </w:t>
      </w:r>
      <w:r w:rsidR="00121C06" w:rsidRPr="009B1D21">
        <w:rPr>
          <w:rFonts w:asciiTheme="minorHAnsi" w:hAnsiTheme="minorHAnsi" w:cs="Garamond"/>
          <w:sz w:val="22"/>
          <w:szCs w:val="22"/>
        </w:rPr>
        <w:t>this service.</w:t>
      </w:r>
    </w:p>
    <w:p w14:paraId="0DD82720" w14:textId="77777777" w:rsidR="00537AA4" w:rsidRPr="009B1D21" w:rsidRDefault="00537AA4" w:rsidP="00F40E7F">
      <w:pPr>
        <w:pStyle w:val="ListParagraph"/>
        <w:autoSpaceDE w:val="0"/>
        <w:autoSpaceDN w:val="0"/>
        <w:adjustRightInd w:val="0"/>
        <w:spacing w:after="0" w:line="240" w:lineRule="auto"/>
        <w:ind w:left="0"/>
        <w:jc w:val="both"/>
        <w:rPr>
          <w:rFonts w:asciiTheme="minorHAnsi" w:hAnsiTheme="minorHAnsi" w:cs="Garamond"/>
          <w:sz w:val="22"/>
          <w:szCs w:val="22"/>
        </w:rPr>
      </w:pPr>
    </w:p>
    <w:p w14:paraId="350D8D9B" w14:textId="642E7D83" w:rsidR="006F6F9A" w:rsidRPr="001B05EA" w:rsidRDefault="006F6F9A" w:rsidP="006F6F9A">
      <w:pPr>
        <w:autoSpaceDE w:val="0"/>
        <w:autoSpaceDN w:val="0"/>
        <w:adjustRightInd w:val="0"/>
        <w:spacing w:after="0" w:line="240" w:lineRule="auto"/>
        <w:jc w:val="both"/>
        <w:rPr>
          <w:rFonts w:asciiTheme="minorHAnsi" w:hAnsiTheme="minorHAnsi"/>
          <w:sz w:val="22"/>
          <w:szCs w:val="22"/>
        </w:rPr>
      </w:pPr>
      <w:r w:rsidRPr="001B05EA">
        <w:rPr>
          <w:rFonts w:asciiTheme="minorHAnsi" w:hAnsiTheme="minorHAnsi" w:cs="Garamond"/>
          <w:b/>
          <w:sz w:val="22"/>
          <w:szCs w:val="22"/>
        </w:rPr>
        <w:t>Depression Screening (</w:t>
      </w:r>
      <w:r w:rsidRPr="001B05EA">
        <w:rPr>
          <w:rFonts w:asciiTheme="minorHAnsi" w:hAnsiTheme="minorHAnsi"/>
          <w:sz w:val="22"/>
          <w:szCs w:val="22"/>
        </w:rPr>
        <w:t xml:space="preserve">G0444) will not be reimbursed when filed </w:t>
      </w:r>
      <w:r w:rsidR="00201A51" w:rsidRPr="001B05EA">
        <w:rPr>
          <w:rFonts w:asciiTheme="minorHAnsi" w:hAnsiTheme="minorHAnsi"/>
          <w:sz w:val="22"/>
          <w:szCs w:val="22"/>
        </w:rPr>
        <w:t xml:space="preserve">with </w:t>
      </w:r>
      <w:r w:rsidRPr="001B05EA">
        <w:rPr>
          <w:rFonts w:asciiTheme="minorHAnsi" w:hAnsiTheme="minorHAnsi"/>
          <w:sz w:val="22"/>
          <w:szCs w:val="22"/>
        </w:rPr>
        <w:t xml:space="preserve">the </w:t>
      </w:r>
      <w:r w:rsidR="00201A51" w:rsidRPr="001B05EA">
        <w:rPr>
          <w:rFonts w:asciiTheme="minorHAnsi" w:hAnsiTheme="minorHAnsi"/>
          <w:sz w:val="22"/>
          <w:szCs w:val="22"/>
        </w:rPr>
        <w:t>A</w:t>
      </w:r>
      <w:r w:rsidRPr="001B05EA">
        <w:rPr>
          <w:rFonts w:asciiTheme="minorHAnsi" w:hAnsiTheme="minorHAnsi" w:cs="Arial"/>
          <w:sz w:val="22"/>
          <w:szCs w:val="22"/>
          <w:shd w:val="clear" w:color="auto" w:fill="FFFFFF"/>
        </w:rPr>
        <w:t xml:space="preserve">nnual </w:t>
      </w:r>
      <w:r w:rsidR="00201A51" w:rsidRPr="001B05EA">
        <w:rPr>
          <w:rFonts w:asciiTheme="minorHAnsi" w:hAnsiTheme="minorHAnsi" w:cs="Arial"/>
          <w:sz w:val="22"/>
          <w:szCs w:val="22"/>
          <w:shd w:val="clear" w:color="auto" w:fill="FFFFFF"/>
        </w:rPr>
        <w:t>W</w:t>
      </w:r>
      <w:r w:rsidRPr="001B05EA">
        <w:rPr>
          <w:rFonts w:asciiTheme="minorHAnsi" w:hAnsiTheme="minorHAnsi" w:cs="Arial"/>
          <w:sz w:val="22"/>
          <w:szCs w:val="22"/>
          <w:shd w:val="clear" w:color="auto" w:fill="FFFFFF"/>
        </w:rPr>
        <w:t xml:space="preserve">ellness </w:t>
      </w:r>
      <w:r w:rsidR="00201A51" w:rsidRPr="001B05EA">
        <w:rPr>
          <w:rFonts w:asciiTheme="minorHAnsi" w:hAnsiTheme="minorHAnsi" w:cs="Arial"/>
          <w:sz w:val="22"/>
          <w:szCs w:val="22"/>
          <w:shd w:val="clear" w:color="auto" w:fill="FFFFFF"/>
        </w:rPr>
        <w:t>V</w:t>
      </w:r>
      <w:r w:rsidRPr="001B05EA">
        <w:rPr>
          <w:rFonts w:asciiTheme="minorHAnsi" w:hAnsiTheme="minorHAnsi" w:cs="Arial"/>
          <w:sz w:val="22"/>
          <w:szCs w:val="22"/>
          <w:shd w:val="clear" w:color="auto" w:fill="FFFFFF"/>
        </w:rPr>
        <w:t>isit; initial visit (G0438)</w:t>
      </w:r>
      <w:r w:rsidRPr="001B05EA">
        <w:rPr>
          <w:rFonts w:asciiTheme="minorHAnsi" w:hAnsiTheme="minorHAnsi"/>
          <w:sz w:val="22"/>
          <w:szCs w:val="22"/>
        </w:rPr>
        <w:t>. G0438 includes a depression screen</w:t>
      </w:r>
      <w:r w:rsidR="00944562">
        <w:rPr>
          <w:rFonts w:asciiTheme="minorHAnsi" w:hAnsiTheme="minorHAnsi"/>
          <w:sz w:val="22"/>
          <w:szCs w:val="22"/>
        </w:rPr>
        <w:t>ing</w:t>
      </w:r>
      <w:r w:rsidRPr="001B05EA">
        <w:rPr>
          <w:rFonts w:asciiTheme="minorHAnsi" w:hAnsiTheme="minorHAnsi"/>
          <w:sz w:val="22"/>
          <w:szCs w:val="22"/>
        </w:rPr>
        <w:t xml:space="preserve"> by standardized instrument</w:t>
      </w:r>
      <w:r w:rsidR="00201A51" w:rsidRPr="001B05EA">
        <w:rPr>
          <w:rFonts w:asciiTheme="minorHAnsi" w:hAnsiTheme="minorHAnsi"/>
          <w:sz w:val="22"/>
          <w:szCs w:val="22"/>
        </w:rPr>
        <w:t xml:space="preserve"> an assessment of functional ability and level of safety</w:t>
      </w:r>
      <w:r w:rsidRPr="001B05EA">
        <w:rPr>
          <w:rFonts w:asciiTheme="minorHAnsi" w:hAnsiTheme="minorHAnsi"/>
          <w:sz w:val="22"/>
          <w:szCs w:val="22"/>
        </w:rPr>
        <w:t>.</w:t>
      </w:r>
      <w:r w:rsidR="00496CF6" w:rsidRPr="001B05EA">
        <w:rPr>
          <w:rFonts w:asciiTheme="minorHAnsi" w:hAnsiTheme="minorHAnsi"/>
          <w:sz w:val="22"/>
          <w:szCs w:val="22"/>
        </w:rPr>
        <w:t xml:space="preserve">   </w:t>
      </w:r>
    </w:p>
    <w:p w14:paraId="4E57A1AF" w14:textId="77777777" w:rsidR="006F6F9A" w:rsidRPr="001B05EA" w:rsidRDefault="006F6F9A" w:rsidP="006F6F9A">
      <w:pPr>
        <w:autoSpaceDE w:val="0"/>
        <w:autoSpaceDN w:val="0"/>
        <w:adjustRightInd w:val="0"/>
        <w:spacing w:after="0" w:line="240" w:lineRule="auto"/>
        <w:jc w:val="both"/>
        <w:rPr>
          <w:rFonts w:asciiTheme="minorHAnsi" w:hAnsiTheme="minorHAnsi" w:cs="Garamond"/>
          <w:b/>
          <w:sz w:val="22"/>
          <w:szCs w:val="22"/>
        </w:rPr>
      </w:pPr>
    </w:p>
    <w:p w14:paraId="633704FF" w14:textId="7D1F4D32" w:rsidR="006F6F9A" w:rsidRPr="001B05EA" w:rsidRDefault="006F6F9A" w:rsidP="006F6F9A">
      <w:pPr>
        <w:autoSpaceDE w:val="0"/>
        <w:autoSpaceDN w:val="0"/>
        <w:adjustRightInd w:val="0"/>
        <w:spacing w:after="0" w:line="240" w:lineRule="auto"/>
        <w:jc w:val="both"/>
        <w:rPr>
          <w:rFonts w:asciiTheme="minorHAnsi" w:hAnsiTheme="minorHAnsi" w:cs="Garamond"/>
          <w:b/>
          <w:sz w:val="22"/>
          <w:szCs w:val="22"/>
        </w:rPr>
      </w:pPr>
      <w:r w:rsidRPr="001B05EA">
        <w:rPr>
          <w:rFonts w:asciiTheme="minorHAnsi" w:hAnsiTheme="minorHAnsi"/>
          <w:sz w:val="22"/>
          <w:szCs w:val="22"/>
        </w:rPr>
        <w:t xml:space="preserve">The </w:t>
      </w:r>
      <w:r w:rsidR="00201A51" w:rsidRPr="001B05EA">
        <w:rPr>
          <w:rFonts w:asciiTheme="minorHAnsi" w:hAnsiTheme="minorHAnsi"/>
          <w:sz w:val="22"/>
          <w:szCs w:val="22"/>
        </w:rPr>
        <w:t>A</w:t>
      </w:r>
      <w:r w:rsidRPr="001B05EA">
        <w:rPr>
          <w:rFonts w:asciiTheme="minorHAnsi" w:hAnsiTheme="minorHAnsi" w:cs="Arial"/>
          <w:sz w:val="22"/>
          <w:szCs w:val="22"/>
          <w:shd w:val="clear" w:color="auto" w:fill="FFFFFF"/>
        </w:rPr>
        <w:t xml:space="preserve">nnual </w:t>
      </w:r>
      <w:r w:rsidR="00201A51" w:rsidRPr="001B05EA">
        <w:rPr>
          <w:rFonts w:asciiTheme="minorHAnsi" w:hAnsiTheme="minorHAnsi" w:cs="Arial"/>
          <w:sz w:val="22"/>
          <w:szCs w:val="22"/>
          <w:shd w:val="clear" w:color="auto" w:fill="FFFFFF"/>
        </w:rPr>
        <w:t>W</w:t>
      </w:r>
      <w:r w:rsidRPr="001B05EA">
        <w:rPr>
          <w:rFonts w:asciiTheme="minorHAnsi" w:hAnsiTheme="minorHAnsi" w:cs="Arial"/>
          <w:sz w:val="22"/>
          <w:szCs w:val="22"/>
          <w:shd w:val="clear" w:color="auto" w:fill="FFFFFF"/>
        </w:rPr>
        <w:t xml:space="preserve">ellness </w:t>
      </w:r>
      <w:r w:rsidR="00201A51" w:rsidRPr="001B05EA">
        <w:rPr>
          <w:rFonts w:asciiTheme="minorHAnsi" w:hAnsiTheme="minorHAnsi" w:cs="Arial"/>
          <w:sz w:val="22"/>
          <w:szCs w:val="22"/>
          <w:shd w:val="clear" w:color="auto" w:fill="FFFFFF"/>
        </w:rPr>
        <w:t>V</w:t>
      </w:r>
      <w:r w:rsidRPr="001B05EA">
        <w:rPr>
          <w:rFonts w:asciiTheme="minorHAnsi" w:hAnsiTheme="minorHAnsi" w:cs="Arial"/>
          <w:sz w:val="22"/>
          <w:szCs w:val="22"/>
          <w:shd w:val="clear" w:color="auto" w:fill="FFFFFF"/>
        </w:rPr>
        <w:t>isit,</w:t>
      </w:r>
      <w:r w:rsidR="00487A95" w:rsidRPr="001B05EA">
        <w:rPr>
          <w:rFonts w:asciiTheme="minorHAnsi" w:hAnsiTheme="minorHAnsi" w:cs="Arial"/>
          <w:sz w:val="22"/>
          <w:szCs w:val="22"/>
          <w:shd w:val="clear" w:color="auto" w:fill="FFFFFF"/>
        </w:rPr>
        <w:t xml:space="preserve"> s</w:t>
      </w:r>
      <w:r w:rsidRPr="001B05EA">
        <w:rPr>
          <w:rFonts w:asciiTheme="minorHAnsi" w:hAnsiTheme="minorHAnsi" w:cs="Arial"/>
          <w:sz w:val="22"/>
          <w:szCs w:val="22"/>
          <w:shd w:val="clear" w:color="auto" w:fill="FFFFFF"/>
        </w:rPr>
        <w:t>ubsequent visit</w:t>
      </w:r>
      <w:r w:rsidR="00944562">
        <w:rPr>
          <w:rFonts w:asciiTheme="minorHAnsi" w:hAnsiTheme="minorHAnsi" w:cs="Arial"/>
          <w:sz w:val="22"/>
          <w:szCs w:val="22"/>
          <w:shd w:val="clear" w:color="auto" w:fill="FFFFFF"/>
        </w:rPr>
        <w:t xml:space="preserve"> (G0439</w:t>
      </w:r>
      <w:r w:rsidRPr="001B05EA">
        <w:rPr>
          <w:rFonts w:asciiTheme="minorHAnsi" w:hAnsiTheme="minorHAnsi" w:cs="Arial"/>
          <w:sz w:val="22"/>
          <w:szCs w:val="22"/>
          <w:shd w:val="clear" w:color="auto" w:fill="FFFFFF"/>
        </w:rPr>
        <w:t xml:space="preserve">) </w:t>
      </w:r>
      <w:r w:rsidRPr="001B05EA">
        <w:rPr>
          <w:rFonts w:asciiTheme="minorHAnsi" w:hAnsiTheme="minorHAnsi"/>
          <w:sz w:val="22"/>
          <w:szCs w:val="22"/>
        </w:rPr>
        <w:t>however</w:t>
      </w:r>
      <w:r w:rsidR="008A7E85">
        <w:rPr>
          <w:rFonts w:asciiTheme="minorHAnsi" w:hAnsiTheme="minorHAnsi"/>
          <w:sz w:val="22"/>
          <w:szCs w:val="22"/>
        </w:rPr>
        <w:t>,</w:t>
      </w:r>
      <w:r w:rsidRPr="001B05EA">
        <w:rPr>
          <w:rFonts w:asciiTheme="minorHAnsi" w:hAnsiTheme="minorHAnsi"/>
          <w:sz w:val="22"/>
          <w:szCs w:val="22"/>
        </w:rPr>
        <w:t xml:space="preserve"> does not include the requirements for the depression screen or the assessment of functional ability and level of safety</w:t>
      </w:r>
      <w:r w:rsidR="008A7E85">
        <w:rPr>
          <w:rFonts w:asciiTheme="minorHAnsi" w:hAnsiTheme="minorHAnsi"/>
          <w:sz w:val="22"/>
          <w:szCs w:val="22"/>
        </w:rPr>
        <w:t>. Therefore, G</w:t>
      </w:r>
      <w:r w:rsidRPr="001B05EA">
        <w:rPr>
          <w:rFonts w:asciiTheme="minorHAnsi" w:hAnsiTheme="minorHAnsi"/>
          <w:sz w:val="22"/>
          <w:szCs w:val="22"/>
        </w:rPr>
        <w:t xml:space="preserve">0444 will be reimbursed if performed and documented with G0439. </w:t>
      </w:r>
    </w:p>
    <w:p w14:paraId="7DAF8EDD" w14:textId="2D4A9EA8" w:rsidR="004266BD" w:rsidRPr="00E01ECC" w:rsidRDefault="004266BD" w:rsidP="00E01ECC">
      <w:pPr>
        <w:autoSpaceDE w:val="0"/>
        <w:autoSpaceDN w:val="0"/>
        <w:adjustRightInd w:val="0"/>
        <w:spacing w:after="0" w:line="240" w:lineRule="auto"/>
        <w:jc w:val="both"/>
        <w:rPr>
          <w:rFonts w:ascii="Garamond" w:hAnsi="Garamond" w:cs="Garamond"/>
          <w:color w:val="000000"/>
          <w:sz w:val="22"/>
          <w:szCs w:val="22"/>
        </w:rPr>
      </w:pPr>
      <w:r w:rsidRPr="00E01ECC">
        <w:rPr>
          <w:rFonts w:ascii="Garamond" w:hAnsi="Garamond" w:cs="Garamond"/>
          <w:color w:val="000000"/>
          <w:sz w:val="22"/>
          <w:szCs w:val="22"/>
        </w:rPr>
        <w:t xml:space="preserve"> </w:t>
      </w:r>
    </w:p>
    <w:p w14:paraId="5308C100" w14:textId="77777777" w:rsidR="004266BD" w:rsidRPr="00E01ECC" w:rsidRDefault="004266BD" w:rsidP="004266BD">
      <w:pPr>
        <w:autoSpaceDE w:val="0"/>
        <w:autoSpaceDN w:val="0"/>
        <w:adjustRightInd w:val="0"/>
        <w:spacing w:after="0" w:line="240" w:lineRule="auto"/>
        <w:rPr>
          <w:rFonts w:ascii="Garamond" w:hAnsi="Garamond" w:cs="Garamond"/>
          <w:color w:val="000000"/>
          <w:sz w:val="22"/>
          <w:szCs w:val="22"/>
        </w:rPr>
      </w:pPr>
      <w:r w:rsidRPr="00E01ECC">
        <w:rPr>
          <w:rFonts w:ascii="Garamond" w:hAnsi="Garamond" w:cs="Garamond"/>
          <w:b/>
          <w:bCs/>
          <w:color w:val="000000"/>
          <w:sz w:val="22"/>
          <w:szCs w:val="22"/>
        </w:rPr>
        <w:t>Cost sharing for institutional providers</w:t>
      </w:r>
      <w:r w:rsidRPr="00E01ECC">
        <w:rPr>
          <w:rFonts w:ascii="Garamond" w:hAnsi="Garamond" w:cs="Garamond"/>
          <w:color w:val="000000"/>
          <w:sz w:val="22"/>
          <w:szCs w:val="22"/>
        </w:rPr>
        <w:t xml:space="preserve"> </w:t>
      </w:r>
      <w:r w:rsidRPr="00E01ECC">
        <w:rPr>
          <w:rFonts w:ascii="Garamond" w:hAnsi="Garamond" w:cs="Garamond"/>
          <w:color w:val="000000"/>
          <w:sz w:val="22"/>
          <w:szCs w:val="22"/>
        </w:rPr>
        <w:br/>
        <w:t xml:space="preserve">Cost sharing for facility charges vary when preventive and non-preventive services are performed at the same time. Cost sharing will only be applied to the facility charges when the higher priced procedure is a non-preventive service. Cost sharing will not be applied to a facility fee when the higher priced procedure is considered a preventive service. For example, when a colonoscopy and endoscopy are performed at the same time there will be no cost sharing as the colonoscopy is a preventive service and is the higher priced procedure.  </w:t>
      </w:r>
    </w:p>
    <w:p w14:paraId="11E0FBA3" w14:textId="77777777" w:rsidR="004266BD" w:rsidRPr="00E01ECC" w:rsidRDefault="004266BD" w:rsidP="004266BD">
      <w:pPr>
        <w:autoSpaceDE w:val="0"/>
        <w:autoSpaceDN w:val="0"/>
        <w:adjustRightInd w:val="0"/>
        <w:spacing w:after="0" w:line="240" w:lineRule="auto"/>
        <w:rPr>
          <w:rFonts w:ascii="Garamond" w:hAnsi="Garamond" w:cs="Garamond"/>
          <w:color w:val="000000"/>
          <w:sz w:val="22"/>
          <w:szCs w:val="22"/>
        </w:rPr>
      </w:pPr>
    </w:p>
    <w:p w14:paraId="64B68FAF" w14:textId="77777777" w:rsidR="004266BD" w:rsidRDefault="004266BD" w:rsidP="004266BD">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MEDICAL CRITERIA</w:t>
      </w:r>
    </w:p>
    <w:p w14:paraId="4AB312DA" w14:textId="77777777" w:rsidR="004266BD" w:rsidRPr="00977184" w:rsidRDefault="004266BD" w:rsidP="004266BD">
      <w:pPr>
        <w:autoSpaceDE w:val="0"/>
        <w:autoSpaceDN w:val="0"/>
        <w:adjustRightInd w:val="0"/>
        <w:spacing w:after="120" w:line="240" w:lineRule="auto"/>
        <w:jc w:val="both"/>
        <w:rPr>
          <w:rFonts w:ascii="Garamond" w:hAnsi="Garamond" w:cs="Garamond"/>
          <w:color w:val="000000"/>
          <w:sz w:val="22"/>
          <w:szCs w:val="22"/>
        </w:rPr>
      </w:pPr>
      <w:r w:rsidRPr="00977184">
        <w:rPr>
          <w:rFonts w:ascii="Garamond" w:hAnsi="Garamond" w:cs="Garamond"/>
          <w:color w:val="000000"/>
          <w:sz w:val="22"/>
          <w:szCs w:val="22"/>
        </w:rPr>
        <w:t xml:space="preserve">Not applicable </w:t>
      </w:r>
    </w:p>
    <w:p w14:paraId="52E70CB6" w14:textId="77777777" w:rsidR="004266BD" w:rsidRDefault="004266BD" w:rsidP="004266BD">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BACKGROUND</w:t>
      </w:r>
    </w:p>
    <w:p w14:paraId="04DF81F4" w14:textId="77777777" w:rsidR="004266BD" w:rsidRPr="00E01ECC" w:rsidRDefault="004266BD" w:rsidP="004266BD">
      <w:pPr>
        <w:autoSpaceDE w:val="0"/>
        <w:autoSpaceDN w:val="0"/>
        <w:adjustRightInd w:val="0"/>
        <w:spacing w:after="120" w:line="240" w:lineRule="auto"/>
        <w:rPr>
          <w:rFonts w:ascii="Garamond" w:hAnsi="Garamond" w:cs="Garamond"/>
          <w:color w:val="000000"/>
          <w:sz w:val="22"/>
          <w:szCs w:val="22"/>
        </w:rPr>
      </w:pPr>
      <w:r w:rsidRPr="00E01ECC">
        <w:rPr>
          <w:rFonts w:ascii="Garamond" w:hAnsi="Garamond" w:cs="Garamond"/>
          <w:color w:val="000000"/>
          <w:sz w:val="22"/>
          <w:szCs w:val="22"/>
        </w:rPr>
        <w:t xml:space="preserve">The Affordable Care Act waives the deductible and coinsurance/copayment for many of the preventive services because those services have a recommendation grade of A or B by the USPSTF. In other cases, the </w:t>
      </w:r>
      <w:r w:rsidRPr="00E01ECC">
        <w:rPr>
          <w:rFonts w:ascii="Garamond" w:hAnsi="Garamond" w:cs="Garamond"/>
          <w:color w:val="000000"/>
          <w:sz w:val="22"/>
          <w:szCs w:val="22"/>
        </w:rPr>
        <w:lastRenderedPageBreak/>
        <w:t xml:space="preserve">deductible and coinsurance are waived because the preventive services are clinical laboratory tests to which the deductible and coinsurance do not apply according to another section of the statute. </w:t>
      </w:r>
    </w:p>
    <w:p w14:paraId="0D892D55" w14:textId="77777777" w:rsidR="004266BD" w:rsidRPr="00E01ECC" w:rsidRDefault="004266BD" w:rsidP="004266BD">
      <w:pPr>
        <w:autoSpaceDE w:val="0"/>
        <w:autoSpaceDN w:val="0"/>
        <w:adjustRightInd w:val="0"/>
        <w:spacing w:after="120" w:line="240" w:lineRule="auto"/>
        <w:rPr>
          <w:rFonts w:ascii="Garamond" w:hAnsi="Garamond" w:cs="Garamond"/>
          <w:color w:val="000000"/>
          <w:sz w:val="22"/>
          <w:szCs w:val="22"/>
        </w:rPr>
      </w:pPr>
      <w:r w:rsidRPr="00E01ECC">
        <w:rPr>
          <w:rFonts w:ascii="Garamond" w:hAnsi="Garamond" w:cs="Garamond"/>
          <w:color w:val="000000"/>
          <w:sz w:val="22"/>
          <w:szCs w:val="22"/>
        </w:rPr>
        <w:t xml:space="preserve">Several preventive services covered by Medicare do not have a USPSTF recommendation grade of A or B. These include digital rectal examinations provided as prostate screening tests; glaucoma screening; DSMT services; and barium enemas provided as colorectal cancer screening tests. In the case of a screening barium enema, the deductible is waived under another section of the statute. The deductible continues to apply to the other services and coinsurance/copayment also continues to apply to all of them. </w:t>
      </w:r>
    </w:p>
    <w:p w14:paraId="629CD87D" w14:textId="59FDE2FC" w:rsidR="004266BD" w:rsidRPr="00E01ECC" w:rsidRDefault="004266BD" w:rsidP="004266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Garamond" w:hAnsi="Garamond" w:cs="Garamond"/>
          <w:color w:val="000000"/>
          <w:sz w:val="22"/>
          <w:szCs w:val="22"/>
        </w:rPr>
      </w:pPr>
      <w:r w:rsidRPr="00E01ECC">
        <w:rPr>
          <w:rFonts w:ascii="Garamond" w:hAnsi="Garamond" w:cs="Garamond"/>
          <w:color w:val="000000"/>
          <w:sz w:val="22"/>
          <w:szCs w:val="22"/>
        </w:rPr>
        <w:t>Not all preventive services allowed in Medicare and recommended by the USPSTF have a Grade of A or B, and therefore, some of the preventive services do not meet the criteria in sections 1833(a)(1) and (b)(1) of the Act for the waiver of deductible meet the criteria in sections 1833(a)(1) and (b)(1) of the Act for the waiver of deductible and coinsurance.</w:t>
      </w:r>
      <w:r w:rsidR="007409E1">
        <w:rPr>
          <w:rFonts w:ascii="Garamond" w:hAnsi="Garamond" w:cs="Garamond"/>
          <w:color w:val="000000"/>
          <w:sz w:val="22"/>
          <w:szCs w:val="22"/>
        </w:rPr>
        <w:t xml:space="preserve"> </w:t>
      </w:r>
      <w:r w:rsidRPr="00E01ECC">
        <w:rPr>
          <w:rFonts w:ascii="Garamond" w:hAnsi="Garamond" w:cs="Garamond"/>
          <w:color w:val="000000"/>
          <w:sz w:val="22"/>
          <w:szCs w:val="22"/>
        </w:rPr>
        <w:t xml:space="preserve">Please refer to the Quick Reference Guide for more details. </w:t>
      </w:r>
    </w:p>
    <w:p w14:paraId="13427C51" w14:textId="77777777" w:rsidR="00C14131" w:rsidRDefault="00C14131" w:rsidP="00C14131">
      <w:pPr>
        <w:autoSpaceDE w:val="0"/>
        <w:autoSpaceDN w:val="0"/>
        <w:adjustRightInd w:val="0"/>
        <w:spacing w:after="0" w:line="240" w:lineRule="auto"/>
      </w:pPr>
    </w:p>
    <w:p w14:paraId="14C48B57" w14:textId="77777777" w:rsidR="004266BD" w:rsidRPr="00C14131" w:rsidRDefault="004266BD" w:rsidP="00C14131">
      <w:pPr>
        <w:autoSpaceDE w:val="0"/>
        <w:autoSpaceDN w:val="0"/>
        <w:adjustRightInd w:val="0"/>
        <w:spacing w:after="0" w:line="240" w:lineRule="auto"/>
        <w:rPr>
          <w:rFonts w:ascii="Garamond" w:hAnsi="Garamond" w:cs="Garamond"/>
          <w:color w:val="000000"/>
          <w:sz w:val="22"/>
          <w:szCs w:val="22"/>
        </w:rPr>
      </w:pPr>
      <w:r>
        <w:rPr>
          <w:rFonts w:ascii="Verdana" w:hAnsi="Verdana" w:cs="Verdana"/>
          <w:b/>
          <w:bCs/>
          <w:color w:val="0082BF"/>
        </w:rPr>
        <w:t>COVERAGE</w:t>
      </w:r>
    </w:p>
    <w:p w14:paraId="53223F87" w14:textId="77777777" w:rsidR="004266BD" w:rsidRPr="00E01ECC" w:rsidRDefault="004266BD" w:rsidP="004266BD">
      <w:pPr>
        <w:autoSpaceDE w:val="0"/>
        <w:autoSpaceDN w:val="0"/>
        <w:adjustRightInd w:val="0"/>
        <w:spacing w:after="0" w:line="240" w:lineRule="auto"/>
        <w:rPr>
          <w:rFonts w:ascii="Garamond" w:hAnsi="Garamond" w:cs="Garamond"/>
          <w:color w:val="000000"/>
          <w:sz w:val="22"/>
          <w:szCs w:val="22"/>
        </w:rPr>
      </w:pPr>
      <w:r w:rsidRPr="00E01ECC">
        <w:rPr>
          <w:rFonts w:ascii="Garamond" w:hAnsi="Garamond" w:cs="Garamond"/>
          <w:color w:val="000000"/>
          <w:sz w:val="22"/>
          <w:szCs w:val="22"/>
        </w:rPr>
        <w:t>Benefits may vary between group/contract.  Please refer to the Evidence of Coverage for applicable preventive health services coverage/benefits.</w:t>
      </w:r>
    </w:p>
    <w:p w14:paraId="63EBFD5A" w14:textId="77777777" w:rsidR="004266BD" w:rsidRPr="00E01ECC" w:rsidRDefault="004266BD" w:rsidP="004266BD">
      <w:pPr>
        <w:autoSpaceDE w:val="0"/>
        <w:autoSpaceDN w:val="0"/>
        <w:adjustRightInd w:val="0"/>
        <w:spacing w:after="0" w:line="240" w:lineRule="auto"/>
        <w:rPr>
          <w:rFonts w:ascii="Garamond" w:hAnsi="Garamond" w:cs="Garamond"/>
          <w:color w:val="000000"/>
          <w:sz w:val="22"/>
          <w:szCs w:val="22"/>
        </w:rPr>
      </w:pPr>
    </w:p>
    <w:p w14:paraId="6F634154" w14:textId="77777777" w:rsidR="004266BD" w:rsidRDefault="004266BD" w:rsidP="004266BD">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CODING</w:t>
      </w:r>
    </w:p>
    <w:p w14:paraId="4DCE3956" w14:textId="59991AD5" w:rsidR="004266BD" w:rsidRDefault="004266BD" w:rsidP="004266BD">
      <w:pPr>
        <w:autoSpaceDE w:val="0"/>
        <w:autoSpaceDN w:val="0"/>
        <w:adjustRightInd w:val="0"/>
        <w:spacing w:after="0" w:line="240" w:lineRule="auto"/>
        <w:jc w:val="both"/>
        <w:rPr>
          <w:rFonts w:ascii="Garamond" w:hAnsi="Garamond" w:cs="Garamond"/>
          <w:color w:val="000000"/>
          <w:sz w:val="22"/>
          <w:szCs w:val="22"/>
        </w:rPr>
      </w:pPr>
      <w:r w:rsidRPr="00E01ECC">
        <w:rPr>
          <w:rFonts w:ascii="Garamond" w:hAnsi="Garamond" w:cs="Garamond"/>
          <w:color w:val="000000"/>
          <w:sz w:val="22"/>
          <w:szCs w:val="22"/>
        </w:rPr>
        <w:t>The services noted below are covered with most having no cost share for the member.</w:t>
      </w:r>
      <w:r w:rsidR="007409E1">
        <w:rPr>
          <w:rFonts w:ascii="Garamond" w:hAnsi="Garamond" w:cs="Garamond"/>
          <w:color w:val="000000"/>
          <w:sz w:val="22"/>
          <w:szCs w:val="22"/>
        </w:rPr>
        <w:t xml:space="preserve"> </w:t>
      </w:r>
      <w:r w:rsidRPr="00E01ECC">
        <w:rPr>
          <w:rFonts w:ascii="Garamond" w:hAnsi="Garamond" w:cs="Garamond"/>
          <w:color w:val="000000"/>
          <w:sz w:val="22"/>
          <w:szCs w:val="22"/>
        </w:rPr>
        <w:t>To ensure correct claims processing of these preventive services, claims must be filed as noted on the attached grid</w:t>
      </w:r>
      <w:r w:rsidR="001D3A8E">
        <w:rPr>
          <w:rFonts w:ascii="Garamond" w:hAnsi="Garamond" w:cs="Garamond"/>
          <w:color w:val="000000"/>
          <w:sz w:val="22"/>
          <w:szCs w:val="22"/>
        </w:rPr>
        <w:t xml:space="preserve"> with any diagnosis</w:t>
      </w:r>
      <w:r w:rsidR="007D376A">
        <w:rPr>
          <w:rFonts w:ascii="Garamond" w:hAnsi="Garamond" w:cs="Garamond"/>
          <w:color w:val="000000"/>
          <w:sz w:val="22"/>
          <w:szCs w:val="22"/>
        </w:rPr>
        <w:t xml:space="preserve"> noted on the grid in the primary position on the claim</w:t>
      </w:r>
      <w:r w:rsidRPr="00E01ECC">
        <w:rPr>
          <w:rFonts w:ascii="Garamond" w:hAnsi="Garamond" w:cs="Garamond"/>
          <w:color w:val="000000"/>
          <w:sz w:val="22"/>
          <w:szCs w:val="22"/>
        </w:rPr>
        <w:t xml:space="preserve">: </w:t>
      </w:r>
    </w:p>
    <w:p w14:paraId="61A74CD5" w14:textId="77777777" w:rsidR="009D2500" w:rsidRPr="009B7ACE" w:rsidRDefault="009D2500" w:rsidP="004266BD">
      <w:pPr>
        <w:autoSpaceDE w:val="0"/>
        <w:autoSpaceDN w:val="0"/>
        <w:adjustRightInd w:val="0"/>
        <w:spacing w:after="0" w:line="240" w:lineRule="auto"/>
        <w:jc w:val="both"/>
        <w:rPr>
          <w:rFonts w:ascii="Garamond" w:hAnsi="Garamond" w:cs="Garamond"/>
          <w:color w:val="0000FF"/>
          <w:sz w:val="22"/>
          <w:szCs w:val="22"/>
        </w:rPr>
      </w:pPr>
    </w:p>
    <w:p w14:paraId="51DB6FF8" w14:textId="09E1CBC3" w:rsidR="00525F75" w:rsidRPr="004D02A4" w:rsidRDefault="004D02A4" w:rsidP="004266BD">
      <w:pPr>
        <w:autoSpaceDE w:val="0"/>
        <w:autoSpaceDN w:val="0"/>
        <w:adjustRightInd w:val="0"/>
        <w:spacing w:after="0" w:line="240" w:lineRule="auto"/>
        <w:jc w:val="both"/>
        <w:rPr>
          <w:rStyle w:val="Hyperlink"/>
          <w:rFonts w:ascii="Garamond" w:hAnsi="Garamond" w:cs="Garamond"/>
          <w:sz w:val="22"/>
          <w:szCs w:val="22"/>
        </w:rPr>
      </w:pPr>
      <w:r>
        <w:rPr>
          <w:rFonts w:ascii="Garamond" w:hAnsi="Garamond" w:cs="Garamond"/>
          <w:sz w:val="22"/>
          <w:szCs w:val="22"/>
        </w:rPr>
        <w:fldChar w:fldCharType="begin"/>
      </w:r>
      <w:r>
        <w:rPr>
          <w:rFonts w:ascii="Garamond" w:hAnsi="Garamond" w:cs="Garamond"/>
          <w:sz w:val="22"/>
          <w:szCs w:val="22"/>
        </w:rPr>
        <w:instrText xml:space="preserve"> HYPERLINK "https://bcbsri.sharepoint.com/sites/caremgmt/Medical%20Policy%20Shared%20Document%20Library/Medical%20Policies/Preventive%20Services%20for%20Medicare%20Advantage%20Plans/PDD%20and%20Attachments/DRAFT%202023%20Medicare%20Advantage%20Plans%20Preventive%20Code%20Grid.xlsx?d=w17f2a288776446268c243d1532d8041a&amp;csf=1&amp;web=1&amp;e=IVC6Ux" </w:instrText>
      </w:r>
      <w:r>
        <w:rPr>
          <w:rFonts w:ascii="Garamond" w:hAnsi="Garamond" w:cs="Garamond"/>
          <w:sz w:val="22"/>
          <w:szCs w:val="22"/>
        </w:rPr>
      </w:r>
      <w:r>
        <w:rPr>
          <w:rFonts w:ascii="Garamond" w:hAnsi="Garamond" w:cs="Garamond"/>
          <w:sz w:val="22"/>
          <w:szCs w:val="22"/>
        </w:rPr>
        <w:fldChar w:fldCharType="separate"/>
      </w:r>
      <w:r w:rsidR="00F25E92" w:rsidRPr="00DF12CD">
        <w:rPr>
          <w:rStyle w:val="Hyperlink"/>
          <w:rFonts w:ascii="Garamond" w:hAnsi="Garamond" w:cs="Garamond"/>
          <w:sz w:val="22"/>
          <w:szCs w:val="22"/>
        </w:rPr>
        <w:t>Medicare Advantage</w:t>
      </w:r>
      <w:r w:rsidR="009D2500" w:rsidRPr="00DF12CD">
        <w:rPr>
          <w:rStyle w:val="Hyperlink"/>
          <w:rFonts w:ascii="Garamond" w:hAnsi="Garamond" w:cs="Garamond"/>
          <w:sz w:val="22"/>
          <w:szCs w:val="22"/>
        </w:rPr>
        <w:t xml:space="preserve"> Preventive Services Grid</w:t>
      </w:r>
    </w:p>
    <w:p w14:paraId="1673AF8A" w14:textId="4B729F25" w:rsidR="00F25E92" w:rsidRDefault="004D02A4" w:rsidP="004266BD">
      <w:pPr>
        <w:autoSpaceDE w:val="0"/>
        <w:autoSpaceDN w:val="0"/>
        <w:adjustRightInd w:val="0"/>
        <w:spacing w:after="0" w:line="240" w:lineRule="auto"/>
        <w:jc w:val="both"/>
        <w:rPr>
          <w:rFonts w:ascii="Garamond" w:hAnsi="Garamond" w:cs="Garamond"/>
          <w:color w:val="000000"/>
          <w:sz w:val="22"/>
          <w:szCs w:val="22"/>
        </w:rPr>
      </w:pPr>
      <w:r>
        <w:rPr>
          <w:rFonts w:ascii="Garamond" w:hAnsi="Garamond" w:cs="Garamond"/>
          <w:sz w:val="22"/>
          <w:szCs w:val="22"/>
        </w:rPr>
        <w:fldChar w:fldCharType="end"/>
      </w:r>
    </w:p>
    <w:p w14:paraId="0C5284E0" w14:textId="77777777" w:rsidR="004266BD" w:rsidRDefault="004266BD" w:rsidP="004266BD">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RELATED POLICIES</w:t>
      </w:r>
    </w:p>
    <w:p w14:paraId="54C03A20" w14:textId="14584E84" w:rsidR="004266BD" w:rsidRPr="00E01ECC" w:rsidRDefault="009A1300" w:rsidP="004266BD">
      <w:pPr>
        <w:autoSpaceDE w:val="0"/>
        <w:autoSpaceDN w:val="0"/>
        <w:adjustRightInd w:val="0"/>
        <w:spacing w:after="120" w:line="240" w:lineRule="auto"/>
        <w:jc w:val="both"/>
        <w:rPr>
          <w:rFonts w:ascii="Garamond" w:hAnsi="Garamond" w:cs="Garamond"/>
          <w:color w:val="000000"/>
          <w:sz w:val="22"/>
          <w:szCs w:val="22"/>
        </w:rPr>
      </w:pPr>
      <w:r>
        <w:rPr>
          <w:rFonts w:ascii="Garamond" w:hAnsi="Garamond" w:cs="Garamond"/>
          <w:color w:val="000000"/>
          <w:sz w:val="22"/>
          <w:szCs w:val="22"/>
        </w:rPr>
        <w:t xml:space="preserve">Medicare Diabetes Prevention Program </w:t>
      </w:r>
    </w:p>
    <w:p w14:paraId="6D82B2AB" w14:textId="1BAF2D12" w:rsidR="004266BD" w:rsidRDefault="004266BD" w:rsidP="004266BD">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PUBLISHED</w:t>
      </w:r>
    </w:p>
    <w:p w14:paraId="4CC40BA6" w14:textId="1F76215A" w:rsidR="004D02A4" w:rsidRDefault="004D02A4" w:rsidP="004D02A4">
      <w:pPr>
        <w:autoSpaceDE w:val="0"/>
        <w:autoSpaceDN w:val="0"/>
        <w:adjustRightInd w:val="0"/>
        <w:spacing w:after="0" w:line="240" w:lineRule="auto"/>
        <w:jc w:val="both"/>
        <w:rPr>
          <w:rFonts w:ascii="Garamond" w:hAnsi="Garamond" w:cs="Garamond"/>
          <w:sz w:val="22"/>
          <w:szCs w:val="22"/>
        </w:rPr>
      </w:pPr>
      <w:r w:rsidRPr="00106DE9">
        <w:rPr>
          <w:rFonts w:ascii="Garamond" w:hAnsi="Garamond" w:cs="Garamond"/>
          <w:sz w:val="22"/>
          <w:szCs w:val="22"/>
        </w:rPr>
        <w:t xml:space="preserve">Provider Update, </w:t>
      </w:r>
      <w:r>
        <w:rPr>
          <w:rFonts w:ascii="Garamond" w:hAnsi="Garamond" w:cs="Garamond"/>
          <w:sz w:val="22"/>
          <w:szCs w:val="22"/>
        </w:rPr>
        <w:t>June 2023</w:t>
      </w:r>
    </w:p>
    <w:p w14:paraId="3D8D4388" w14:textId="2807F9BD" w:rsidR="008077D3" w:rsidRDefault="008077D3" w:rsidP="001834BD">
      <w:pPr>
        <w:autoSpaceDE w:val="0"/>
        <w:autoSpaceDN w:val="0"/>
        <w:adjustRightInd w:val="0"/>
        <w:spacing w:after="0" w:line="240" w:lineRule="auto"/>
        <w:jc w:val="both"/>
        <w:rPr>
          <w:rFonts w:ascii="Garamond" w:hAnsi="Garamond" w:cs="Garamond"/>
          <w:sz w:val="22"/>
          <w:szCs w:val="22"/>
        </w:rPr>
      </w:pPr>
      <w:r w:rsidRPr="00106DE9">
        <w:rPr>
          <w:rFonts w:ascii="Garamond" w:hAnsi="Garamond" w:cs="Garamond"/>
          <w:sz w:val="22"/>
          <w:szCs w:val="22"/>
        </w:rPr>
        <w:t xml:space="preserve">Provider Update, </w:t>
      </w:r>
      <w:r w:rsidR="00CB5EA4">
        <w:rPr>
          <w:rFonts w:ascii="Garamond" w:hAnsi="Garamond" w:cs="Garamond"/>
          <w:sz w:val="22"/>
          <w:szCs w:val="22"/>
        </w:rPr>
        <w:t>April</w:t>
      </w:r>
      <w:r>
        <w:rPr>
          <w:rFonts w:ascii="Garamond" w:hAnsi="Garamond" w:cs="Garamond"/>
          <w:sz w:val="22"/>
          <w:szCs w:val="22"/>
        </w:rPr>
        <w:t xml:space="preserve"> 2023</w:t>
      </w:r>
    </w:p>
    <w:p w14:paraId="5D2AE703" w14:textId="142DD691" w:rsidR="001834BD" w:rsidRPr="00106DE9" w:rsidRDefault="001834BD" w:rsidP="008077D3">
      <w:pPr>
        <w:autoSpaceDE w:val="0"/>
        <w:autoSpaceDN w:val="0"/>
        <w:adjustRightInd w:val="0"/>
        <w:spacing w:after="0" w:line="240" w:lineRule="auto"/>
        <w:jc w:val="both"/>
        <w:rPr>
          <w:rFonts w:ascii="Garamond" w:hAnsi="Garamond" w:cs="Garamond"/>
          <w:sz w:val="22"/>
          <w:szCs w:val="22"/>
        </w:rPr>
      </w:pPr>
      <w:r w:rsidRPr="00106DE9">
        <w:rPr>
          <w:rFonts w:ascii="Garamond" w:hAnsi="Garamond" w:cs="Garamond"/>
          <w:sz w:val="22"/>
          <w:szCs w:val="22"/>
        </w:rPr>
        <w:t>Provider Update, Septe</w:t>
      </w:r>
      <w:r w:rsidR="00AE24F7" w:rsidRPr="00106DE9">
        <w:rPr>
          <w:rFonts w:ascii="Garamond" w:hAnsi="Garamond" w:cs="Garamond"/>
          <w:sz w:val="22"/>
          <w:szCs w:val="22"/>
        </w:rPr>
        <w:t>mber 2022</w:t>
      </w:r>
    </w:p>
    <w:p w14:paraId="7B2DB1FB" w14:textId="61BE1010" w:rsidR="009A6512" w:rsidRPr="00990E08" w:rsidRDefault="009A6512" w:rsidP="004266BD">
      <w:pPr>
        <w:autoSpaceDE w:val="0"/>
        <w:autoSpaceDN w:val="0"/>
        <w:adjustRightInd w:val="0"/>
        <w:spacing w:after="0" w:line="240" w:lineRule="auto"/>
        <w:jc w:val="both"/>
        <w:rPr>
          <w:rFonts w:ascii="Garamond" w:hAnsi="Garamond" w:cs="Garamond"/>
          <w:sz w:val="22"/>
          <w:szCs w:val="22"/>
        </w:rPr>
      </w:pPr>
      <w:r w:rsidRPr="00990E08">
        <w:rPr>
          <w:rFonts w:ascii="Garamond" w:hAnsi="Garamond" w:cs="Garamond"/>
          <w:sz w:val="22"/>
          <w:szCs w:val="22"/>
        </w:rPr>
        <w:t>Provider Update, June 2022</w:t>
      </w:r>
    </w:p>
    <w:p w14:paraId="4F990F2D" w14:textId="3C649ED2" w:rsidR="006F195E" w:rsidRDefault="006F195E" w:rsidP="004266BD">
      <w:pPr>
        <w:autoSpaceDE w:val="0"/>
        <w:autoSpaceDN w:val="0"/>
        <w:adjustRightInd w:val="0"/>
        <w:spacing w:after="0" w:line="240" w:lineRule="auto"/>
        <w:jc w:val="both"/>
        <w:rPr>
          <w:rFonts w:ascii="Garamond" w:hAnsi="Garamond" w:cs="Garamond"/>
          <w:color w:val="000000"/>
          <w:sz w:val="22"/>
          <w:szCs w:val="22"/>
        </w:rPr>
      </w:pPr>
      <w:r>
        <w:rPr>
          <w:rFonts w:ascii="Garamond" w:hAnsi="Garamond" w:cs="Garamond"/>
          <w:color w:val="000000"/>
          <w:sz w:val="22"/>
          <w:szCs w:val="22"/>
        </w:rPr>
        <w:t xml:space="preserve">Provider Update, </w:t>
      </w:r>
      <w:r w:rsidR="00537AA4">
        <w:rPr>
          <w:rFonts w:ascii="Garamond" w:hAnsi="Garamond" w:cs="Garamond"/>
          <w:color w:val="000000"/>
          <w:sz w:val="22"/>
          <w:szCs w:val="22"/>
        </w:rPr>
        <w:t xml:space="preserve">January </w:t>
      </w:r>
      <w:r>
        <w:rPr>
          <w:rFonts w:ascii="Garamond" w:hAnsi="Garamond" w:cs="Garamond"/>
          <w:color w:val="000000"/>
          <w:sz w:val="22"/>
          <w:szCs w:val="22"/>
        </w:rPr>
        <w:t>202</w:t>
      </w:r>
      <w:r w:rsidR="0062530A">
        <w:rPr>
          <w:rFonts w:ascii="Garamond" w:hAnsi="Garamond" w:cs="Garamond"/>
          <w:color w:val="000000"/>
          <w:sz w:val="22"/>
          <w:szCs w:val="22"/>
        </w:rPr>
        <w:t>0</w:t>
      </w:r>
    </w:p>
    <w:p w14:paraId="2F1A68B7" w14:textId="479F9161" w:rsidR="00A455DA" w:rsidRDefault="00A455DA" w:rsidP="004266BD">
      <w:pPr>
        <w:autoSpaceDE w:val="0"/>
        <w:autoSpaceDN w:val="0"/>
        <w:adjustRightInd w:val="0"/>
        <w:spacing w:after="0" w:line="240" w:lineRule="auto"/>
        <w:jc w:val="both"/>
        <w:rPr>
          <w:rFonts w:ascii="Garamond" w:hAnsi="Garamond" w:cs="Garamond"/>
          <w:color w:val="000000"/>
          <w:sz w:val="22"/>
          <w:szCs w:val="22"/>
        </w:rPr>
      </w:pPr>
      <w:r>
        <w:rPr>
          <w:rFonts w:ascii="Garamond" w:hAnsi="Garamond" w:cs="Garamond"/>
          <w:color w:val="000000"/>
          <w:sz w:val="22"/>
          <w:szCs w:val="22"/>
        </w:rPr>
        <w:t>Provider Update, Feb</w:t>
      </w:r>
      <w:r w:rsidR="006F195E">
        <w:rPr>
          <w:rFonts w:ascii="Garamond" w:hAnsi="Garamond" w:cs="Garamond"/>
          <w:color w:val="000000"/>
          <w:sz w:val="22"/>
          <w:szCs w:val="22"/>
        </w:rPr>
        <w:t>ruary</w:t>
      </w:r>
      <w:r>
        <w:rPr>
          <w:rFonts w:ascii="Garamond" w:hAnsi="Garamond" w:cs="Garamond"/>
          <w:color w:val="000000"/>
          <w:sz w:val="22"/>
          <w:szCs w:val="22"/>
        </w:rPr>
        <w:t xml:space="preserve"> 2020</w:t>
      </w:r>
    </w:p>
    <w:p w14:paraId="270CC63A" w14:textId="43F1D237" w:rsidR="00787DF2" w:rsidRDefault="00787DF2" w:rsidP="004266BD">
      <w:pPr>
        <w:autoSpaceDE w:val="0"/>
        <w:autoSpaceDN w:val="0"/>
        <w:adjustRightInd w:val="0"/>
        <w:spacing w:after="0" w:line="240" w:lineRule="auto"/>
        <w:jc w:val="both"/>
        <w:rPr>
          <w:rFonts w:ascii="Garamond" w:hAnsi="Garamond" w:cs="Garamond"/>
          <w:color w:val="000000"/>
          <w:sz w:val="22"/>
          <w:szCs w:val="22"/>
        </w:rPr>
      </w:pPr>
      <w:r>
        <w:rPr>
          <w:rFonts w:ascii="Garamond" w:hAnsi="Garamond" w:cs="Garamond"/>
          <w:color w:val="000000"/>
          <w:sz w:val="22"/>
          <w:szCs w:val="22"/>
        </w:rPr>
        <w:t>Provider Update, October 2019</w:t>
      </w:r>
    </w:p>
    <w:p w14:paraId="06D71ECD" w14:textId="26EB2C3C" w:rsidR="00A57BC3" w:rsidRPr="009F3802" w:rsidRDefault="00A57BC3" w:rsidP="004266BD">
      <w:pPr>
        <w:autoSpaceDE w:val="0"/>
        <w:autoSpaceDN w:val="0"/>
        <w:adjustRightInd w:val="0"/>
        <w:spacing w:after="0" w:line="240" w:lineRule="auto"/>
        <w:jc w:val="both"/>
        <w:rPr>
          <w:rFonts w:ascii="Garamond" w:hAnsi="Garamond" w:cs="Garamond"/>
          <w:color w:val="000000"/>
          <w:sz w:val="22"/>
          <w:szCs w:val="22"/>
        </w:rPr>
      </w:pPr>
      <w:r w:rsidRPr="009F3802">
        <w:rPr>
          <w:rFonts w:ascii="Garamond" w:hAnsi="Garamond" w:cs="Garamond"/>
          <w:color w:val="000000"/>
          <w:sz w:val="22"/>
          <w:szCs w:val="22"/>
        </w:rPr>
        <w:t>Provider Update</w:t>
      </w:r>
      <w:r w:rsidR="001F146D" w:rsidRPr="009F3802">
        <w:rPr>
          <w:rFonts w:ascii="Garamond" w:hAnsi="Garamond" w:cs="Garamond"/>
          <w:color w:val="000000"/>
          <w:sz w:val="22"/>
          <w:szCs w:val="22"/>
        </w:rPr>
        <w:t>,</w:t>
      </w:r>
      <w:r w:rsidRPr="009F3802">
        <w:rPr>
          <w:rFonts w:ascii="Garamond" w:hAnsi="Garamond" w:cs="Garamond"/>
          <w:color w:val="000000"/>
          <w:sz w:val="22"/>
          <w:szCs w:val="22"/>
        </w:rPr>
        <w:t xml:space="preserve"> </w:t>
      </w:r>
      <w:r w:rsidR="001F146D" w:rsidRPr="009F3802">
        <w:rPr>
          <w:rFonts w:ascii="Garamond" w:hAnsi="Garamond" w:cs="Garamond"/>
          <w:color w:val="000000"/>
          <w:sz w:val="22"/>
          <w:szCs w:val="22"/>
        </w:rPr>
        <w:t>July</w:t>
      </w:r>
      <w:r w:rsidRPr="009F3802">
        <w:rPr>
          <w:rFonts w:ascii="Garamond" w:hAnsi="Garamond" w:cs="Garamond"/>
          <w:color w:val="000000"/>
          <w:sz w:val="22"/>
          <w:szCs w:val="22"/>
        </w:rPr>
        <w:t xml:space="preserve"> 2019</w:t>
      </w:r>
    </w:p>
    <w:p w14:paraId="4A0D2A2E" w14:textId="0E2D9C70" w:rsidR="004266BD" w:rsidRPr="009F3802" w:rsidRDefault="004266BD" w:rsidP="004266BD">
      <w:pPr>
        <w:autoSpaceDE w:val="0"/>
        <w:autoSpaceDN w:val="0"/>
        <w:adjustRightInd w:val="0"/>
        <w:spacing w:after="0" w:line="240" w:lineRule="auto"/>
        <w:jc w:val="both"/>
        <w:rPr>
          <w:rFonts w:ascii="Garamond" w:hAnsi="Garamond" w:cs="Garamond"/>
          <w:color w:val="000000"/>
          <w:sz w:val="22"/>
          <w:szCs w:val="22"/>
        </w:rPr>
      </w:pPr>
      <w:r w:rsidRPr="009F3802">
        <w:rPr>
          <w:rFonts w:ascii="Garamond" w:hAnsi="Garamond" w:cs="Garamond"/>
          <w:color w:val="000000"/>
          <w:sz w:val="22"/>
          <w:szCs w:val="22"/>
        </w:rPr>
        <w:t>Provider Update, January 201</w:t>
      </w:r>
      <w:r w:rsidR="00C813A7" w:rsidRPr="009F3802">
        <w:rPr>
          <w:rFonts w:ascii="Garamond" w:hAnsi="Garamond" w:cs="Garamond"/>
          <w:color w:val="000000"/>
          <w:sz w:val="22"/>
          <w:szCs w:val="22"/>
        </w:rPr>
        <w:t>9</w:t>
      </w:r>
    </w:p>
    <w:p w14:paraId="7617FB74" w14:textId="77777777" w:rsidR="004266BD" w:rsidRPr="009F3802" w:rsidRDefault="004266BD" w:rsidP="004266BD">
      <w:pPr>
        <w:autoSpaceDE w:val="0"/>
        <w:autoSpaceDN w:val="0"/>
        <w:adjustRightInd w:val="0"/>
        <w:spacing w:after="0" w:line="240" w:lineRule="auto"/>
        <w:jc w:val="both"/>
        <w:rPr>
          <w:rFonts w:ascii="Garamond" w:hAnsi="Garamond" w:cs="Garamond"/>
          <w:color w:val="000000"/>
          <w:sz w:val="22"/>
          <w:szCs w:val="22"/>
        </w:rPr>
      </w:pPr>
      <w:r w:rsidRPr="009F3802">
        <w:rPr>
          <w:rFonts w:ascii="Garamond" w:hAnsi="Garamond" w:cs="Garamond"/>
          <w:color w:val="000000"/>
          <w:sz w:val="22"/>
          <w:szCs w:val="22"/>
        </w:rPr>
        <w:t>Provider Update, February 2017</w:t>
      </w:r>
    </w:p>
    <w:p w14:paraId="359D4A40" w14:textId="77777777" w:rsidR="004266BD" w:rsidRDefault="004266BD" w:rsidP="004266BD">
      <w:pPr>
        <w:autoSpaceDE w:val="0"/>
        <w:autoSpaceDN w:val="0"/>
        <w:adjustRightInd w:val="0"/>
        <w:spacing w:after="0" w:line="240" w:lineRule="auto"/>
        <w:rPr>
          <w:rFonts w:ascii="Garamond" w:hAnsi="Garamond" w:cs="Garamond"/>
          <w:color w:val="000000"/>
          <w:sz w:val="20"/>
          <w:szCs w:val="20"/>
        </w:rPr>
      </w:pPr>
    </w:p>
    <w:p w14:paraId="351B8B28" w14:textId="267CB1C8" w:rsidR="004266BD" w:rsidRDefault="004266BD" w:rsidP="00E01ECC">
      <w:pPr>
        <w:tabs>
          <w:tab w:val="left" w:pos="360"/>
        </w:tabs>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REFERENCES:</w:t>
      </w:r>
    </w:p>
    <w:p w14:paraId="7CB65B1D" w14:textId="2F5D5BE7" w:rsidR="004266BD" w:rsidRPr="00E01ECC" w:rsidRDefault="009F3802" w:rsidP="009F3802">
      <w:pPr>
        <w:pStyle w:val="ListParagraph"/>
        <w:numPr>
          <w:ilvl w:val="0"/>
          <w:numId w:val="39"/>
        </w:numPr>
        <w:tabs>
          <w:tab w:val="left" w:pos="-720"/>
          <w:tab w:val="left" w:pos="0"/>
          <w:tab w:val="left" w:pos="360"/>
          <w:tab w:val="left" w:pos="720"/>
          <w:tab w:val="left" w:pos="1440"/>
          <w:tab w:val="left" w:pos="2160"/>
          <w:tab w:val="left" w:pos="2880"/>
          <w:tab w:val="left" w:pos="3600"/>
          <w:tab w:val="left" w:pos="4320"/>
        </w:tabs>
        <w:autoSpaceDE w:val="0"/>
        <w:autoSpaceDN w:val="0"/>
        <w:adjustRightInd w:val="0"/>
        <w:spacing w:after="0" w:line="240" w:lineRule="auto"/>
        <w:ind w:left="360"/>
        <w:jc w:val="both"/>
        <w:rPr>
          <w:rFonts w:asciiTheme="minorHAnsi" w:hAnsiTheme="minorHAnsi" w:cs="Verdana"/>
          <w:bCs/>
          <w:sz w:val="22"/>
          <w:szCs w:val="22"/>
        </w:rPr>
      </w:pPr>
      <w:r>
        <w:rPr>
          <w:rFonts w:asciiTheme="minorHAnsi" w:hAnsiTheme="minorHAnsi" w:cs="Verdana"/>
          <w:bCs/>
          <w:sz w:val="22"/>
          <w:szCs w:val="22"/>
        </w:rPr>
        <w:t xml:space="preserve">Center for Medicare and Medicaid Coverage </w:t>
      </w:r>
      <w:r w:rsidR="004266BD" w:rsidRPr="00E01ECC">
        <w:rPr>
          <w:rFonts w:asciiTheme="minorHAnsi" w:hAnsiTheme="minorHAnsi" w:cs="Verdana"/>
          <w:bCs/>
          <w:sz w:val="22"/>
          <w:szCs w:val="22"/>
        </w:rPr>
        <w:t>https://www.cms.gov/Outreach-and-Education/Medicare-Learning-Network-MLN/MLNProducts/Downloads/MLNPrevArticles.pdf</w:t>
      </w:r>
    </w:p>
    <w:p w14:paraId="7AD262B7" w14:textId="3E3AD64A" w:rsidR="004266BD" w:rsidRPr="00E01ECC" w:rsidRDefault="009F3802" w:rsidP="009F3802">
      <w:pPr>
        <w:pStyle w:val="ListParagraph"/>
        <w:numPr>
          <w:ilvl w:val="0"/>
          <w:numId w:val="39"/>
        </w:numPr>
        <w:tabs>
          <w:tab w:val="left" w:pos="-720"/>
          <w:tab w:val="left" w:pos="0"/>
          <w:tab w:val="left" w:pos="360"/>
          <w:tab w:val="left" w:pos="720"/>
          <w:tab w:val="left" w:pos="1440"/>
          <w:tab w:val="left" w:pos="2160"/>
          <w:tab w:val="left" w:pos="2880"/>
          <w:tab w:val="left" w:pos="3600"/>
          <w:tab w:val="left" w:pos="4320"/>
        </w:tabs>
        <w:autoSpaceDE w:val="0"/>
        <w:autoSpaceDN w:val="0"/>
        <w:adjustRightInd w:val="0"/>
        <w:spacing w:after="0" w:line="240" w:lineRule="auto"/>
        <w:ind w:left="360"/>
        <w:rPr>
          <w:rFonts w:asciiTheme="minorHAnsi" w:hAnsiTheme="minorHAnsi" w:cs="Garamond"/>
          <w:sz w:val="22"/>
          <w:szCs w:val="22"/>
        </w:rPr>
      </w:pPr>
      <w:r>
        <w:rPr>
          <w:rFonts w:asciiTheme="minorHAnsi" w:hAnsiTheme="minorHAnsi" w:cs="Verdana"/>
          <w:bCs/>
          <w:sz w:val="22"/>
          <w:szCs w:val="22"/>
        </w:rPr>
        <w:t xml:space="preserve">Center for Medicare and Medicaid Coverage </w:t>
      </w:r>
      <w:r w:rsidR="004266BD" w:rsidRPr="00E01ECC">
        <w:rPr>
          <w:rFonts w:asciiTheme="minorHAnsi" w:hAnsiTheme="minorHAnsi" w:cs="Garamond"/>
          <w:sz w:val="22"/>
          <w:szCs w:val="22"/>
        </w:rPr>
        <w:t xml:space="preserve">http://www.cms.gov/medicare-coverage-database/details/ncd-details.aspx?NCDId=353&amp;ncdver=1&amp;NCAId=253&amp;ver=6&amp;NcaName=Intensive+Behavioral+Therapy+for+Obesity&amp;bc=ACAAAAAAIAAA&amp;  </w:t>
      </w:r>
    </w:p>
    <w:p w14:paraId="7421F7FE" w14:textId="3F68E829" w:rsidR="004266BD" w:rsidRPr="00E01ECC" w:rsidRDefault="009F3802" w:rsidP="009F3802">
      <w:pPr>
        <w:pStyle w:val="ListParagraph"/>
        <w:numPr>
          <w:ilvl w:val="0"/>
          <w:numId w:val="39"/>
        </w:numPr>
        <w:tabs>
          <w:tab w:val="left" w:pos="-720"/>
          <w:tab w:val="left" w:pos="0"/>
          <w:tab w:val="left" w:pos="360"/>
          <w:tab w:val="left" w:pos="720"/>
          <w:tab w:val="left" w:pos="1440"/>
          <w:tab w:val="left" w:pos="2160"/>
          <w:tab w:val="left" w:pos="2880"/>
          <w:tab w:val="left" w:pos="3600"/>
          <w:tab w:val="left" w:pos="4320"/>
        </w:tabs>
        <w:autoSpaceDE w:val="0"/>
        <w:autoSpaceDN w:val="0"/>
        <w:adjustRightInd w:val="0"/>
        <w:spacing w:after="0" w:line="240" w:lineRule="auto"/>
        <w:ind w:left="360"/>
        <w:rPr>
          <w:rFonts w:asciiTheme="minorHAnsi" w:hAnsiTheme="minorHAnsi" w:cs="Garamond"/>
          <w:sz w:val="22"/>
          <w:szCs w:val="22"/>
        </w:rPr>
      </w:pPr>
      <w:r>
        <w:rPr>
          <w:rFonts w:asciiTheme="minorHAnsi" w:hAnsiTheme="minorHAnsi" w:cs="Verdana"/>
          <w:bCs/>
          <w:sz w:val="22"/>
          <w:szCs w:val="22"/>
        </w:rPr>
        <w:t xml:space="preserve">Center for Medicare and Medicaid Coverage </w:t>
      </w:r>
      <w:r w:rsidR="004266BD" w:rsidRPr="00E01ECC">
        <w:rPr>
          <w:rFonts w:asciiTheme="minorHAnsi" w:hAnsiTheme="minorHAnsi" w:cs="Garamond"/>
          <w:sz w:val="22"/>
          <w:szCs w:val="22"/>
        </w:rPr>
        <w:t>http://www.cms.gov/Medicare/Prevention/PrevntionGenInfo/index.html</w:t>
      </w:r>
    </w:p>
    <w:p w14:paraId="5633D2AB" w14:textId="11CEC122" w:rsidR="004266BD" w:rsidRPr="00E01ECC" w:rsidRDefault="009F3802" w:rsidP="009F3802">
      <w:pPr>
        <w:pStyle w:val="ListParagraph"/>
        <w:numPr>
          <w:ilvl w:val="0"/>
          <w:numId w:val="39"/>
        </w:numPr>
        <w:tabs>
          <w:tab w:val="left" w:pos="-720"/>
          <w:tab w:val="left" w:pos="0"/>
          <w:tab w:val="left" w:pos="360"/>
          <w:tab w:val="left" w:pos="720"/>
          <w:tab w:val="left" w:pos="1440"/>
          <w:tab w:val="left" w:pos="2160"/>
          <w:tab w:val="left" w:pos="2880"/>
          <w:tab w:val="left" w:pos="3600"/>
          <w:tab w:val="left" w:pos="4320"/>
        </w:tabs>
        <w:autoSpaceDE w:val="0"/>
        <w:autoSpaceDN w:val="0"/>
        <w:adjustRightInd w:val="0"/>
        <w:spacing w:after="0" w:line="240" w:lineRule="auto"/>
        <w:ind w:left="360"/>
        <w:rPr>
          <w:rFonts w:asciiTheme="minorHAnsi" w:hAnsiTheme="minorHAnsi" w:cs="Garamond"/>
          <w:sz w:val="22"/>
          <w:szCs w:val="22"/>
        </w:rPr>
      </w:pPr>
      <w:r>
        <w:rPr>
          <w:rFonts w:asciiTheme="minorHAnsi" w:hAnsiTheme="minorHAnsi" w:cs="Verdana"/>
          <w:bCs/>
          <w:sz w:val="22"/>
          <w:szCs w:val="22"/>
        </w:rPr>
        <w:t xml:space="preserve">Center for Medicare and Medicaid Coverage </w:t>
      </w:r>
      <w:r w:rsidR="004266BD" w:rsidRPr="00E01ECC">
        <w:rPr>
          <w:rFonts w:asciiTheme="minorHAnsi" w:hAnsiTheme="minorHAnsi" w:cs="Garamond"/>
          <w:sz w:val="22"/>
          <w:szCs w:val="22"/>
        </w:rPr>
        <w:t>http://www.cms.gov/Outreach-and-Education/Medicare-Learning-Network-</w:t>
      </w:r>
      <w:r w:rsidRPr="009F3802">
        <w:rPr>
          <w:rFonts w:asciiTheme="minorHAnsi" w:hAnsiTheme="minorHAnsi" w:cs="Verdana"/>
          <w:bCs/>
          <w:sz w:val="22"/>
          <w:szCs w:val="22"/>
        </w:rPr>
        <w:t xml:space="preserve"> </w:t>
      </w:r>
      <w:r>
        <w:rPr>
          <w:rFonts w:asciiTheme="minorHAnsi" w:hAnsiTheme="minorHAnsi" w:cs="Verdana"/>
          <w:bCs/>
          <w:sz w:val="22"/>
          <w:szCs w:val="22"/>
        </w:rPr>
        <w:t xml:space="preserve">Center for Medicare and Medicaid Coverage </w:t>
      </w:r>
      <w:r w:rsidR="004266BD" w:rsidRPr="00E01ECC">
        <w:rPr>
          <w:rFonts w:asciiTheme="minorHAnsi" w:hAnsiTheme="minorHAnsi" w:cs="Garamond"/>
          <w:sz w:val="22"/>
          <w:szCs w:val="22"/>
        </w:rPr>
        <w:t>MLN/</w:t>
      </w:r>
      <w:proofErr w:type="spellStart"/>
      <w:r w:rsidR="004266BD" w:rsidRPr="00E01ECC">
        <w:rPr>
          <w:rFonts w:asciiTheme="minorHAnsi" w:hAnsiTheme="minorHAnsi" w:cs="Garamond"/>
          <w:sz w:val="22"/>
          <w:szCs w:val="22"/>
        </w:rPr>
        <w:t>MLNProducts</w:t>
      </w:r>
      <w:proofErr w:type="spellEnd"/>
      <w:r w:rsidR="004266BD" w:rsidRPr="00E01ECC">
        <w:rPr>
          <w:rFonts w:asciiTheme="minorHAnsi" w:hAnsiTheme="minorHAnsi" w:cs="Garamond"/>
          <w:sz w:val="22"/>
          <w:szCs w:val="22"/>
        </w:rPr>
        <w:t>/downloads/mps_guide_web-061305.pdf</w:t>
      </w:r>
    </w:p>
    <w:p w14:paraId="1D25CCA7" w14:textId="782D071E" w:rsidR="004266BD" w:rsidRPr="00E01ECC" w:rsidRDefault="009F3802" w:rsidP="009F3802">
      <w:pPr>
        <w:pStyle w:val="ListParagraph"/>
        <w:numPr>
          <w:ilvl w:val="0"/>
          <w:numId w:val="39"/>
        </w:numPr>
        <w:tabs>
          <w:tab w:val="left" w:pos="-720"/>
          <w:tab w:val="left" w:pos="0"/>
          <w:tab w:val="left" w:pos="360"/>
          <w:tab w:val="left" w:pos="720"/>
          <w:tab w:val="left" w:pos="1440"/>
          <w:tab w:val="left" w:pos="2160"/>
          <w:tab w:val="left" w:pos="2880"/>
          <w:tab w:val="left" w:pos="3600"/>
          <w:tab w:val="left" w:pos="4320"/>
        </w:tabs>
        <w:autoSpaceDE w:val="0"/>
        <w:autoSpaceDN w:val="0"/>
        <w:adjustRightInd w:val="0"/>
        <w:spacing w:after="0" w:line="240" w:lineRule="auto"/>
        <w:ind w:left="360"/>
        <w:rPr>
          <w:rFonts w:asciiTheme="minorHAnsi" w:hAnsiTheme="minorHAnsi" w:cs="Garamond"/>
          <w:sz w:val="22"/>
          <w:szCs w:val="22"/>
        </w:rPr>
      </w:pPr>
      <w:r>
        <w:rPr>
          <w:rFonts w:asciiTheme="minorHAnsi" w:hAnsiTheme="minorHAnsi" w:cs="Verdana"/>
          <w:bCs/>
          <w:sz w:val="22"/>
          <w:szCs w:val="22"/>
        </w:rPr>
        <w:t xml:space="preserve">Center for Medicare and Medicaid Coverage </w:t>
      </w:r>
      <w:r w:rsidR="004266BD" w:rsidRPr="00E01ECC">
        <w:rPr>
          <w:rFonts w:asciiTheme="minorHAnsi" w:hAnsiTheme="minorHAnsi" w:cs="Garamond"/>
          <w:sz w:val="22"/>
          <w:szCs w:val="22"/>
        </w:rPr>
        <w:t>http://www.cms.gov/Outreach-and-Education/Medicare-Learning-Network-MLN/MLNProducts/PreventiveServices.html</w:t>
      </w:r>
    </w:p>
    <w:p w14:paraId="4E28F709" w14:textId="37E36997" w:rsidR="004266BD" w:rsidRPr="00E01ECC" w:rsidRDefault="009F3802" w:rsidP="009F3802">
      <w:pPr>
        <w:pStyle w:val="ListParagraph"/>
        <w:numPr>
          <w:ilvl w:val="0"/>
          <w:numId w:val="39"/>
        </w:numPr>
        <w:tabs>
          <w:tab w:val="left" w:pos="-720"/>
          <w:tab w:val="left" w:pos="0"/>
          <w:tab w:val="left" w:pos="360"/>
          <w:tab w:val="left" w:pos="720"/>
          <w:tab w:val="left" w:pos="1440"/>
          <w:tab w:val="left" w:pos="2160"/>
          <w:tab w:val="left" w:pos="2880"/>
          <w:tab w:val="left" w:pos="3600"/>
          <w:tab w:val="left" w:pos="4320"/>
        </w:tabs>
        <w:autoSpaceDE w:val="0"/>
        <w:autoSpaceDN w:val="0"/>
        <w:adjustRightInd w:val="0"/>
        <w:spacing w:after="0" w:line="240" w:lineRule="auto"/>
        <w:ind w:left="360"/>
        <w:rPr>
          <w:rFonts w:asciiTheme="minorHAnsi" w:hAnsiTheme="minorHAnsi" w:cs="Garamond"/>
          <w:sz w:val="22"/>
          <w:szCs w:val="22"/>
        </w:rPr>
      </w:pPr>
      <w:r>
        <w:rPr>
          <w:rFonts w:asciiTheme="minorHAnsi" w:hAnsiTheme="minorHAnsi" w:cs="Verdana"/>
          <w:bCs/>
          <w:sz w:val="22"/>
          <w:szCs w:val="22"/>
        </w:rPr>
        <w:t xml:space="preserve">Center for Medicare and Medicaid Coverage </w:t>
      </w:r>
      <w:r w:rsidR="004266BD" w:rsidRPr="00E01ECC">
        <w:rPr>
          <w:rFonts w:asciiTheme="minorHAnsi" w:hAnsiTheme="minorHAnsi" w:cs="Garamond"/>
          <w:sz w:val="22"/>
          <w:szCs w:val="22"/>
        </w:rPr>
        <w:t>http://www.medicare.gov/coverage/preventive-and-screening-services.html</w:t>
      </w:r>
    </w:p>
    <w:p w14:paraId="149A0258" w14:textId="7DC994AD" w:rsidR="004266BD" w:rsidRPr="00E01ECC" w:rsidRDefault="009F3802" w:rsidP="009F3802">
      <w:pPr>
        <w:pStyle w:val="ListParagraph"/>
        <w:numPr>
          <w:ilvl w:val="0"/>
          <w:numId w:val="39"/>
        </w:numPr>
        <w:tabs>
          <w:tab w:val="left" w:pos="-720"/>
          <w:tab w:val="left" w:pos="0"/>
          <w:tab w:val="left" w:pos="360"/>
          <w:tab w:val="left" w:pos="720"/>
          <w:tab w:val="left" w:pos="1440"/>
          <w:tab w:val="left" w:pos="2160"/>
          <w:tab w:val="left" w:pos="2520"/>
          <w:tab w:val="left" w:pos="2880"/>
          <w:tab w:val="left" w:pos="3600"/>
          <w:tab w:val="left" w:pos="4320"/>
          <w:tab w:val="left" w:pos="4548"/>
          <w:tab w:val="left" w:pos="6468"/>
          <w:tab w:val="left" w:pos="7200"/>
        </w:tabs>
        <w:autoSpaceDE w:val="0"/>
        <w:autoSpaceDN w:val="0"/>
        <w:adjustRightInd w:val="0"/>
        <w:spacing w:after="0" w:line="240" w:lineRule="auto"/>
        <w:ind w:left="360"/>
        <w:rPr>
          <w:rFonts w:asciiTheme="minorHAnsi" w:hAnsiTheme="minorHAnsi" w:cs="Garamond"/>
          <w:sz w:val="22"/>
          <w:szCs w:val="22"/>
        </w:rPr>
      </w:pPr>
      <w:r>
        <w:rPr>
          <w:rFonts w:asciiTheme="minorHAnsi" w:hAnsiTheme="minorHAnsi" w:cs="Verdana"/>
          <w:bCs/>
          <w:sz w:val="22"/>
          <w:szCs w:val="22"/>
        </w:rPr>
        <w:lastRenderedPageBreak/>
        <w:t xml:space="preserve">Center for Medicare and Medicaid Coverage </w:t>
      </w:r>
      <w:r w:rsidR="004266BD" w:rsidRPr="00E01ECC">
        <w:rPr>
          <w:rFonts w:asciiTheme="minorHAnsi" w:hAnsiTheme="minorHAnsi" w:cs="Garamond"/>
          <w:sz w:val="22"/>
          <w:szCs w:val="22"/>
        </w:rPr>
        <w:t>http://www.cms.gov/Medicare/Prevention/PrevntionGenInfo/index.html</w:t>
      </w:r>
    </w:p>
    <w:p w14:paraId="735896EC" w14:textId="37E05D48" w:rsidR="004266BD" w:rsidRPr="00E01ECC" w:rsidRDefault="009F3802" w:rsidP="009F3802">
      <w:pPr>
        <w:pStyle w:val="ListParagraph"/>
        <w:numPr>
          <w:ilvl w:val="0"/>
          <w:numId w:val="39"/>
        </w:numPr>
        <w:tabs>
          <w:tab w:val="left" w:pos="360"/>
          <w:tab w:val="left" w:pos="2520"/>
          <w:tab w:val="left" w:pos="4548"/>
          <w:tab w:val="left" w:pos="6468"/>
          <w:tab w:val="left" w:pos="7200"/>
        </w:tabs>
        <w:autoSpaceDE w:val="0"/>
        <w:autoSpaceDN w:val="0"/>
        <w:adjustRightInd w:val="0"/>
        <w:spacing w:after="0" w:line="240" w:lineRule="auto"/>
        <w:ind w:left="360"/>
        <w:rPr>
          <w:rFonts w:asciiTheme="minorHAnsi" w:hAnsiTheme="minorHAnsi" w:cs="Garamond"/>
          <w:sz w:val="22"/>
          <w:szCs w:val="22"/>
        </w:rPr>
      </w:pPr>
      <w:r>
        <w:rPr>
          <w:rFonts w:asciiTheme="minorHAnsi" w:hAnsiTheme="minorHAnsi" w:cs="Verdana"/>
          <w:bCs/>
          <w:sz w:val="22"/>
          <w:szCs w:val="22"/>
        </w:rPr>
        <w:t xml:space="preserve">Center for Medicare and Medicaid Coverage </w:t>
      </w:r>
      <w:r w:rsidR="004266BD" w:rsidRPr="00E01ECC">
        <w:rPr>
          <w:rFonts w:asciiTheme="minorHAnsi" w:hAnsiTheme="minorHAnsi" w:cs="Garamond"/>
          <w:sz w:val="22"/>
          <w:szCs w:val="22"/>
        </w:rPr>
        <w:t xml:space="preserve">CMS Quick Reference Chart </w:t>
      </w:r>
    </w:p>
    <w:p w14:paraId="48D437E9" w14:textId="016E1314" w:rsidR="008C50D9" w:rsidRPr="00106DE9" w:rsidRDefault="009F3802" w:rsidP="008C50D9">
      <w:pPr>
        <w:tabs>
          <w:tab w:val="left" w:pos="-720"/>
          <w:tab w:val="left" w:pos="0"/>
          <w:tab w:val="left" w:pos="36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Theme="minorHAnsi" w:hAnsiTheme="minorHAnsi" w:cs="Garamond"/>
          <w:sz w:val="22"/>
          <w:szCs w:val="22"/>
        </w:rPr>
      </w:pPr>
      <w:r>
        <w:rPr>
          <w:rFonts w:asciiTheme="minorHAnsi" w:hAnsiTheme="minorHAnsi" w:cs="Garamond"/>
          <w:sz w:val="22"/>
          <w:szCs w:val="22"/>
        </w:rPr>
        <w:tab/>
      </w:r>
      <w:hyperlink r:id="rId12" w:history="1">
        <w:r w:rsidR="00D444E2" w:rsidRPr="00106DE9">
          <w:rPr>
            <w:rStyle w:val="Hyperlink"/>
            <w:rFonts w:asciiTheme="minorHAnsi" w:hAnsiTheme="minorHAnsi" w:cs="Garamond"/>
            <w:color w:val="auto"/>
            <w:sz w:val="22"/>
            <w:szCs w:val="22"/>
          </w:rPr>
          <w:t>http://www.cms.gov/Medicare/Prevention/PrevntionGenInfo/Downloads/MPS_QuickReferenceChart_1.pdf</w:t>
        </w:r>
      </w:hyperlink>
    </w:p>
    <w:p w14:paraId="0AC558F9" w14:textId="53B3892A" w:rsidR="00875B1F" w:rsidRDefault="009B7ACE" w:rsidP="00E3004A">
      <w:pPr>
        <w:pStyle w:val="ListParagraph"/>
        <w:numPr>
          <w:ilvl w:val="0"/>
          <w:numId w:val="39"/>
        </w:numPr>
        <w:tabs>
          <w:tab w:val="left" w:pos="-720"/>
          <w:tab w:val="left" w:pos="0"/>
          <w:tab w:val="left" w:pos="360"/>
          <w:tab w:val="left" w:pos="720"/>
          <w:tab w:val="left" w:pos="1440"/>
          <w:tab w:val="left" w:pos="2160"/>
          <w:tab w:val="left" w:pos="2880"/>
          <w:tab w:val="left" w:pos="3600"/>
          <w:tab w:val="left" w:pos="4320"/>
        </w:tabs>
        <w:autoSpaceDE w:val="0"/>
        <w:autoSpaceDN w:val="0"/>
        <w:adjustRightInd w:val="0"/>
        <w:spacing w:after="0" w:line="240" w:lineRule="auto"/>
        <w:ind w:left="540"/>
        <w:rPr>
          <w:rStyle w:val="Hyperlink"/>
          <w:rFonts w:asciiTheme="minorHAnsi" w:hAnsiTheme="minorHAnsi"/>
          <w:color w:val="auto"/>
          <w:sz w:val="22"/>
          <w:szCs w:val="22"/>
        </w:rPr>
      </w:pPr>
      <w:r w:rsidRPr="00A14C78">
        <w:rPr>
          <w:rFonts w:asciiTheme="minorHAnsi" w:hAnsiTheme="minorHAnsi"/>
          <w:sz w:val="22"/>
          <w:szCs w:val="22"/>
        </w:rPr>
        <w:t>Center for Medicare and Medicaid Coverage</w:t>
      </w:r>
      <w:r w:rsidR="00A14C78">
        <w:rPr>
          <w:rFonts w:asciiTheme="minorHAnsi" w:hAnsiTheme="minorHAnsi"/>
          <w:sz w:val="22"/>
          <w:szCs w:val="22"/>
        </w:rPr>
        <w:t xml:space="preserve">  </w:t>
      </w:r>
      <w:hyperlink r:id="rId13" w:history="1">
        <w:r w:rsidR="00461137" w:rsidRPr="00A14C78">
          <w:rPr>
            <w:rStyle w:val="Hyperlink"/>
            <w:rFonts w:asciiTheme="minorHAnsi" w:hAnsiTheme="minorHAnsi"/>
            <w:color w:val="auto"/>
            <w:sz w:val="22"/>
            <w:szCs w:val="22"/>
          </w:rPr>
          <w:t>NCA - Screening for Lung Cancer with Low Dose Computed Tomography (LDCT) (CAG-00439R) - Decision Memo (cms.gov)</w:t>
        </w:r>
      </w:hyperlink>
    </w:p>
    <w:p w14:paraId="29A1E24E" w14:textId="18FB49C1" w:rsidR="00A14C78" w:rsidRPr="00BF517F" w:rsidRDefault="00A14C78" w:rsidP="00E3004A">
      <w:pPr>
        <w:pStyle w:val="ListParagraph"/>
        <w:numPr>
          <w:ilvl w:val="0"/>
          <w:numId w:val="39"/>
        </w:numPr>
        <w:tabs>
          <w:tab w:val="left" w:pos="-720"/>
          <w:tab w:val="left" w:pos="0"/>
          <w:tab w:val="left" w:pos="360"/>
          <w:tab w:val="left" w:pos="720"/>
          <w:tab w:val="left" w:pos="1440"/>
          <w:tab w:val="left" w:pos="2160"/>
          <w:tab w:val="left" w:pos="2880"/>
          <w:tab w:val="left" w:pos="3600"/>
          <w:tab w:val="left" w:pos="4320"/>
        </w:tabs>
        <w:autoSpaceDE w:val="0"/>
        <w:autoSpaceDN w:val="0"/>
        <w:adjustRightInd w:val="0"/>
        <w:spacing w:after="0" w:line="240" w:lineRule="auto"/>
        <w:ind w:left="540"/>
        <w:rPr>
          <w:rStyle w:val="Hyperlink"/>
          <w:rFonts w:asciiTheme="minorHAnsi" w:hAnsiTheme="minorHAnsi"/>
          <w:color w:val="auto"/>
          <w:sz w:val="22"/>
          <w:szCs w:val="22"/>
        </w:rPr>
      </w:pPr>
      <w:r w:rsidRPr="00BF517F">
        <w:rPr>
          <w:rStyle w:val="Hyperlink"/>
          <w:rFonts w:asciiTheme="minorHAnsi" w:hAnsiTheme="minorHAnsi"/>
          <w:color w:val="auto"/>
          <w:sz w:val="22"/>
          <w:szCs w:val="22"/>
        </w:rPr>
        <w:t>Centers for Medicare and Medicaid Services; NCD 210.13</w:t>
      </w:r>
      <w:r w:rsidR="0058628D" w:rsidRPr="00BF517F">
        <w:rPr>
          <w:rStyle w:val="Hyperlink"/>
          <w:rFonts w:asciiTheme="minorHAnsi" w:hAnsiTheme="minorHAnsi"/>
          <w:color w:val="auto"/>
          <w:sz w:val="22"/>
          <w:szCs w:val="22"/>
        </w:rPr>
        <w:t xml:space="preserve">   </w:t>
      </w:r>
      <w:hyperlink r:id="rId14" w:history="1">
        <w:r w:rsidR="00763E69" w:rsidRPr="00BF517F">
          <w:rPr>
            <w:rStyle w:val="Hyperlink"/>
            <w:rFonts w:asciiTheme="minorHAnsi" w:hAnsiTheme="minorHAnsi"/>
            <w:color w:val="auto"/>
            <w:sz w:val="22"/>
            <w:szCs w:val="22"/>
          </w:rPr>
          <w:t>https://www.cms.gov/medicare-coverage-database/view/ncd.aspx?NCDId=361</w:t>
        </w:r>
      </w:hyperlink>
      <w:r w:rsidR="00763E69" w:rsidRPr="00BF517F">
        <w:rPr>
          <w:rStyle w:val="Hyperlink"/>
          <w:rFonts w:asciiTheme="minorHAnsi" w:hAnsiTheme="minorHAnsi"/>
          <w:color w:val="auto"/>
          <w:sz w:val="22"/>
          <w:szCs w:val="22"/>
        </w:rPr>
        <w:t xml:space="preserve">  </w:t>
      </w:r>
      <w:r w:rsidR="00B073AE" w:rsidRPr="00BF517F">
        <w:rPr>
          <w:rStyle w:val="Hyperlink"/>
          <w:rFonts w:asciiTheme="minorHAnsi" w:hAnsiTheme="minorHAnsi"/>
          <w:color w:val="auto"/>
          <w:sz w:val="22"/>
          <w:szCs w:val="22"/>
          <w:u w:val="none"/>
        </w:rPr>
        <w:t xml:space="preserve"> </w:t>
      </w:r>
      <w:r w:rsidR="00111595" w:rsidRPr="00BF517F">
        <w:rPr>
          <w:rStyle w:val="Hyperlink"/>
          <w:rFonts w:asciiTheme="minorHAnsi" w:hAnsiTheme="minorHAnsi"/>
          <w:color w:val="auto"/>
          <w:sz w:val="22"/>
          <w:szCs w:val="22"/>
          <w:u w:val="none"/>
        </w:rPr>
        <w:t xml:space="preserve"> included in </w:t>
      </w:r>
      <w:r w:rsidR="00B073AE" w:rsidRPr="00BF517F">
        <w:rPr>
          <w:rStyle w:val="Hyperlink"/>
          <w:rFonts w:asciiTheme="minorHAnsi" w:hAnsiTheme="minorHAnsi"/>
          <w:color w:val="auto"/>
          <w:sz w:val="22"/>
          <w:szCs w:val="22"/>
          <w:u w:val="none"/>
        </w:rPr>
        <w:t xml:space="preserve">2023 quarter 1 </w:t>
      </w:r>
      <w:proofErr w:type="gramStart"/>
      <w:r w:rsidR="00B073AE" w:rsidRPr="00BF517F">
        <w:rPr>
          <w:rStyle w:val="Hyperlink"/>
          <w:rFonts w:asciiTheme="minorHAnsi" w:hAnsiTheme="minorHAnsi"/>
          <w:color w:val="auto"/>
          <w:sz w:val="22"/>
          <w:szCs w:val="22"/>
          <w:u w:val="none"/>
        </w:rPr>
        <w:t>updates</w:t>
      </w:r>
      <w:proofErr w:type="gramEnd"/>
    </w:p>
    <w:p w14:paraId="755E1D9D" w14:textId="42013F3B" w:rsidR="00CC251F" w:rsidRPr="00CC251F" w:rsidRDefault="00CC251F" w:rsidP="00CC251F">
      <w:pPr>
        <w:pStyle w:val="ListParagraph"/>
        <w:tabs>
          <w:tab w:val="left" w:pos="-720"/>
          <w:tab w:val="left" w:pos="0"/>
          <w:tab w:val="left" w:pos="360"/>
          <w:tab w:val="left" w:pos="720"/>
          <w:tab w:val="left" w:pos="1440"/>
          <w:tab w:val="left" w:pos="2160"/>
          <w:tab w:val="left" w:pos="2880"/>
          <w:tab w:val="left" w:pos="3600"/>
          <w:tab w:val="left" w:pos="4320"/>
        </w:tabs>
        <w:autoSpaceDE w:val="0"/>
        <w:autoSpaceDN w:val="0"/>
        <w:adjustRightInd w:val="0"/>
        <w:spacing w:after="0" w:line="240" w:lineRule="auto"/>
        <w:ind w:left="810"/>
        <w:rPr>
          <w:rFonts w:asciiTheme="minorHAnsi" w:hAnsiTheme="minorHAnsi" w:cs="Garamond"/>
          <w:sz w:val="22"/>
          <w:szCs w:val="22"/>
        </w:rPr>
      </w:pPr>
    </w:p>
    <w:p w14:paraId="60543A02" w14:textId="2BF00D4A" w:rsidR="005D05C5" w:rsidRPr="00CC251F" w:rsidRDefault="005D05C5" w:rsidP="00CC251F">
      <w:pPr>
        <w:tabs>
          <w:tab w:val="left" w:pos="-720"/>
          <w:tab w:val="left" w:pos="0"/>
          <w:tab w:val="left" w:pos="36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Garamond"/>
          <w:color w:val="0070C0"/>
          <w:sz w:val="22"/>
          <w:szCs w:val="22"/>
        </w:rPr>
      </w:pPr>
    </w:p>
    <w:p w14:paraId="4FF2FD0E" w14:textId="77777777" w:rsidR="007C2524" w:rsidRPr="00E01ECC" w:rsidRDefault="007C2524" w:rsidP="009F31E8">
      <w:pPr>
        <w:autoSpaceDE w:val="0"/>
        <w:autoSpaceDN w:val="0"/>
        <w:adjustRightInd w:val="0"/>
        <w:spacing w:after="0" w:line="240" w:lineRule="auto"/>
        <w:ind w:left="1318" w:hanging="1224"/>
        <w:rPr>
          <w:rFonts w:asciiTheme="minorHAnsi" w:hAnsiTheme="minorHAnsi" w:cs="Garamond"/>
          <w:sz w:val="22"/>
          <w:szCs w:val="22"/>
        </w:rPr>
      </w:pPr>
    </w:p>
    <w:p w14:paraId="37E2EF8F" w14:textId="77777777" w:rsidR="007C2524" w:rsidRPr="00E01ECC" w:rsidRDefault="007C2524" w:rsidP="009F31E8">
      <w:pPr>
        <w:autoSpaceDE w:val="0"/>
        <w:autoSpaceDN w:val="0"/>
        <w:adjustRightInd w:val="0"/>
        <w:spacing w:after="0" w:line="240" w:lineRule="auto"/>
        <w:ind w:left="1318" w:hanging="1224"/>
        <w:rPr>
          <w:rFonts w:ascii="Garamond" w:hAnsi="Garamond" w:cs="Garamond"/>
          <w:sz w:val="22"/>
          <w:szCs w:val="22"/>
        </w:rPr>
      </w:pPr>
    </w:p>
    <w:p w14:paraId="180D02E4" w14:textId="77777777" w:rsidR="007C2524" w:rsidRPr="00E01ECC" w:rsidRDefault="007C2524" w:rsidP="009F31E8">
      <w:pPr>
        <w:autoSpaceDE w:val="0"/>
        <w:autoSpaceDN w:val="0"/>
        <w:adjustRightInd w:val="0"/>
        <w:spacing w:after="0" w:line="240" w:lineRule="auto"/>
        <w:ind w:left="1318" w:hanging="1224"/>
        <w:rPr>
          <w:rFonts w:ascii="Garamond" w:hAnsi="Garamond" w:cs="Garamond"/>
          <w:sz w:val="22"/>
          <w:szCs w:val="22"/>
        </w:rPr>
      </w:pPr>
    </w:p>
    <w:p w14:paraId="4634924F" w14:textId="77777777" w:rsidR="007C2524" w:rsidRPr="00E01ECC" w:rsidRDefault="007C2524" w:rsidP="009F31E8">
      <w:pPr>
        <w:autoSpaceDE w:val="0"/>
        <w:autoSpaceDN w:val="0"/>
        <w:adjustRightInd w:val="0"/>
        <w:spacing w:after="0" w:line="240" w:lineRule="auto"/>
        <w:ind w:left="1318" w:hanging="1224"/>
        <w:rPr>
          <w:rFonts w:ascii="Garamond" w:hAnsi="Garamond" w:cs="Garamond"/>
          <w:sz w:val="22"/>
          <w:szCs w:val="22"/>
        </w:rPr>
      </w:pPr>
    </w:p>
    <w:p w14:paraId="69DDC45A" w14:textId="77777777" w:rsidR="007C2524" w:rsidRDefault="007C2524" w:rsidP="009F31E8">
      <w:pPr>
        <w:autoSpaceDE w:val="0"/>
        <w:autoSpaceDN w:val="0"/>
        <w:adjustRightInd w:val="0"/>
        <w:spacing w:after="0" w:line="240" w:lineRule="auto"/>
        <w:ind w:left="1318" w:hanging="1224"/>
        <w:rPr>
          <w:rFonts w:ascii="Garamond" w:hAnsi="Garamond" w:cs="Garamond"/>
          <w:color w:val="000000"/>
        </w:rPr>
      </w:pPr>
    </w:p>
    <w:p w14:paraId="7BC2A0DC" w14:textId="77777777" w:rsidR="009F31E8" w:rsidRDefault="009F31E8" w:rsidP="009F31E8">
      <w:pPr>
        <w:autoSpaceDE w:val="0"/>
        <w:autoSpaceDN w:val="0"/>
        <w:adjustRightInd w:val="0"/>
        <w:spacing w:after="0" w:line="240" w:lineRule="auto"/>
        <w:ind w:left="1318" w:hanging="1224"/>
        <w:rPr>
          <w:rFonts w:ascii="Garamond" w:hAnsi="Garamond" w:cs="Garamond"/>
          <w:color w:val="000000"/>
        </w:rPr>
      </w:pPr>
    </w:p>
    <w:p w14:paraId="74A214E6" w14:textId="77777777" w:rsidR="00BA6957" w:rsidRDefault="00BA6957" w:rsidP="009F31E8">
      <w:pPr>
        <w:autoSpaceDE w:val="0"/>
        <w:autoSpaceDN w:val="0"/>
        <w:adjustRightInd w:val="0"/>
        <w:spacing w:after="0" w:line="240" w:lineRule="auto"/>
        <w:ind w:left="1318" w:hanging="1224"/>
        <w:rPr>
          <w:rFonts w:ascii="Garamond" w:hAnsi="Garamond" w:cs="Garamond"/>
          <w:color w:val="000000"/>
        </w:rPr>
      </w:pPr>
    </w:p>
    <w:p w14:paraId="0908BADD" w14:textId="77777777" w:rsidR="00BA6957" w:rsidRDefault="00BA6957" w:rsidP="009F31E8">
      <w:pPr>
        <w:autoSpaceDE w:val="0"/>
        <w:autoSpaceDN w:val="0"/>
        <w:adjustRightInd w:val="0"/>
        <w:spacing w:after="0" w:line="240" w:lineRule="auto"/>
        <w:ind w:left="1318" w:hanging="1224"/>
        <w:rPr>
          <w:rFonts w:ascii="Garamond" w:hAnsi="Garamond" w:cs="Garamond"/>
          <w:color w:val="000000"/>
        </w:rPr>
      </w:pPr>
    </w:p>
    <w:p w14:paraId="2EF554C7" w14:textId="77777777" w:rsidR="00BA6957" w:rsidRDefault="00BA6957" w:rsidP="009F31E8">
      <w:pPr>
        <w:autoSpaceDE w:val="0"/>
        <w:autoSpaceDN w:val="0"/>
        <w:adjustRightInd w:val="0"/>
        <w:spacing w:after="0" w:line="240" w:lineRule="auto"/>
        <w:ind w:left="1318" w:hanging="1224"/>
        <w:rPr>
          <w:rFonts w:ascii="Garamond" w:hAnsi="Garamond" w:cs="Garamond"/>
          <w:color w:val="000000"/>
        </w:rPr>
      </w:pPr>
    </w:p>
    <w:p w14:paraId="14C21B61" w14:textId="77777777" w:rsidR="00BA6957" w:rsidRDefault="00BA6957" w:rsidP="009F31E8">
      <w:pPr>
        <w:autoSpaceDE w:val="0"/>
        <w:autoSpaceDN w:val="0"/>
        <w:adjustRightInd w:val="0"/>
        <w:spacing w:after="0" w:line="240" w:lineRule="auto"/>
        <w:ind w:left="1318" w:hanging="1224"/>
        <w:rPr>
          <w:rFonts w:ascii="Garamond" w:hAnsi="Garamond" w:cs="Garamond"/>
          <w:color w:val="000000"/>
        </w:rPr>
      </w:pPr>
    </w:p>
    <w:p w14:paraId="75A11DD8" w14:textId="77777777" w:rsidR="00BA6957" w:rsidRDefault="00BA6957" w:rsidP="009F31E8">
      <w:pPr>
        <w:autoSpaceDE w:val="0"/>
        <w:autoSpaceDN w:val="0"/>
        <w:adjustRightInd w:val="0"/>
        <w:spacing w:after="0" w:line="240" w:lineRule="auto"/>
        <w:ind w:left="1318" w:hanging="1224"/>
        <w:rPr>
          <w:rFonts w:ascii="Garamond" w:hAnsi="Garamond" w:cs="Garamond"/>
          <w:color w:val="000000"/>
        </w:rPr>
      </w:pPr>
    </w:p>
    <w:p w14:paraId="4102DDDB" w14:textId="77777777" w:rsidR="00BA6957" w:rsidRDefault="00BA6957" w:rsidP="009F31E8">
      <w:pPr>
        <w:autoSpaceDE w:val="0"/>
        <w:autoSpaceDN w:val="0"/>
        <w:adjustRightInd w:val="0"/>
        <w:spacing w:after="0" w:line="240" w:lineRule="auto"/>
        <w:ind w:left="1318" w:hanging="1224"/>
        <w:rPr>
          <w:rFonts w:ascii="Garamond" w:hAnsi="Garamond" w:cs="Garamond"/>
          <w:color w:val="000000"/>
        </w:rPr>
      </w:pPr>
    </w:p>
    <w:p w14:paraId="2605F41A" w14:textId="77777777" w:rsidR="00BA6957" w:rsidRDefault="00BA6957" w:rsidP="009F31E8">
      <w:pPr>
        <w:autoSpaceDE w:val="0"/>
        <w:autoSpaceDN w:val="0"/>
        <w:adjustRightInd w:val="0"/>
        <w:spacing w:after="0" w:line="240" w:lineRule="auto"/>
        <w:ind w:left="1318" w:hanging="1224"/>
        <w:rPr>
          <w:rFonts w:ascii="Garamond" w:hAnsi="Garamond" w:cs="Garamond"/>
          <w:color w:val="000000"/>
        </w:rPr>
      </w:pPr>
    </w:p>
    <w:p w14:paraId="4D723F3E" w14:textId="77777777" w:rsidR="00BA6957" w:rsidRDefault="00BA6957" w:rsidP="009F31E8">
      <w:pPr>
        <w:autoSpaceDE w:val="0"/>
        <w:autoSpaceDN w:val="0"/>
        <w:adjustRightInd w:val="0"/>
        <w:spacing w:after="0" w:line="240" w:lineRule="auto"/>
        <w:ind w:left="1318" w:hanging="1224"/>
        <w:rPr>
          <w:rFonts w:ascii="Garamond" w:hAnsi="Garamond" w:cs="Garamond"/>
          <w:color w:val="000000"/>
        </w:rPr>
      </w:pPr>
    </w:p>
    <w:p w14:paraId="0DA5C598"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5FB15DED"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326D2CC8"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215BCCC6"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59CB92C8"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71CAEE1A"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111D476C"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2B49A3F9"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4324419A"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60F588FC"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469515CC"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6071FC50" w14:textId="77777777" w:rsidR="004266BD" w:rsidRDefault="004266BD" w:rsidP="009F31E8">
      <w:pPr>
        <w:autoSpaceDE w:val="0"/>
        <w:autoSpaceDN w:val="0"/>
        <w:adjustRightInd w:val="0"/>
        <w:spacing w:after="0" w:line="240" w:lineRule="auto"/>
        <w:ind w:left="1318" w:hanging="1224"/>
        <w:rPr>
          <w:rFonts w:ascii="Garamond" w:hAnsi="Garamond" w:cs="Garamond"/>
          <w:color w:val="000000"/>
        </w:rPr>
      </w:pPr>
    </w:p>
    <w:p w14:paraId="52469DB1" w14:textId="77777777" w:rsidR="009A1300" w:rsidRDefault="009A1300" w:rsidP="0019778A">
      <w:pPr>
        <w:autoSpaceDE w:val="0"/>
        <w:autoSpaceDN w:val="0"/>
        <w:adjustRightInd w:val="0"/>
        <w:spacing w:after="0" w:line="240" w:lineRule="auto"/>
        <w:rPr>
          <w:rFonts w:asciiTheme="minorHAnsi" w:hAnsiTheme="minorHAnsi"/>
        </w:rPr>
      </w:pPr>
    </w:p>
    <w:p w14:paraId="64E05A8B" w14:textId="77777777" w:rsidR="009A1300" w:rsidRDefault="009A1300" w:rsidP="0019778A">
      <w:pPr>
        <w:autoSpaceDE w:val="0"/>
        <w:autoSpaceDN w:val="0"/>
        <w:adjustRightInd w:val="0"/>
        <w:spacing w:after="0" w:line="240" w:lineRule="auto"/>
        <w:rPr>
          <w:rFonts w:asciiTheme="minorHAnsi" w:hAnsiTheme="minorHAnsi"/>
        </w:rPr>
      </w:pPr>
    </w:p>
    <w:p w14:paraId="6AFF965F" w14:textId="39F01C9F" w:rsidR="009B6128" w:rsidRPr="00C45ABA" w:rsidRDefault="00550BE5" w:rsidP="00550BE5">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7" behindDoc="0" locked="0" layoutInCell="1" allowOverlap="1" wp14:anchorId="4237F58D" wp14:editId="4B86DBB3">
                <wp:simplePos x="0" y="0"/>
                <wp:positionH relativeFrom="margin">
                  <wp:align>right</wp:align>
                </wp:positionH>
                <wp:positionV relativeFrom="paragraph">
                  <wp:posOffset>327270</wp:posOffset>
                </wp:positionV>
                <wp:extent cx="5920740" cy="635"/>
                <wp:effectExtent l="0" t="0" r="22860" b="374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2296A" id="_x0000_t32" coordsize="21600,21600" o:spt="32" o:oned="t" path="m,l21600,21600e" filled="f">
                <v:path arrowok="t" fillok="f" o:connecttype="none"/>
                <o:lock v:ext="edit" shapetype="t"/>
              </v:shapetype>
              <v:shape id="AutoShape 21" o:spid="_x0000_s1026" type="#_x0000_t32" style="position:absolute;margin-left:415pt;margin-top:25.75pt;width:466.2pt;height:.0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" strokecolor="#768692">
                <v:stroke dashstyle="dash"/>
                <w10:wrap anchorx="margin"/>
              </v:shape>
            </w:pict>
          </mc:Fallback>
        </mc:AlternateContent>
      </w:r>
      <w:r>
        <w:rPr>
          <w:rFonts w:ascii="Times New Roman" w:hAnsi="Times New Roman"/>
          <w:noProof/>
          <w:sz w:val="24"/>
          <w:szCs w:val="24"/>
        </w:rPr>
        <mc:AlternateContent>
          <mc:Choice Requires="wps">
            <w:drawing>
              <wp:anchor distT="0" distB="0" distL="114300" distR="114300" simplePos="0" relativeHeight="251658252" behindDoc="0" locked="0" layoutInCell="1" allowOverlap="1" wp14:anchorId="395B631F" wp14:editId="5A27B7EF">
                <wp:simplePos x="0" y="0"/>
                <wp:positionH relativeFrom="column">
                  <wp:posOffset>2887834</wp:posOffset>
                </wp:positionH>
                <wp:positionV relativeFrom="paragraph">
                  <wp:posOffset>64526</wp:posOffset>
                </wp:positionV>
                <wp:extent cx="3176905" cy="210820"/>
                <wp:effectExtent l="4445" t="0" r="0" b="63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2572576"/>
                              <w:lock w:val="sdtContentLocked"/>
                            </w:sdtPr>
                            <w:sdtContent>
                              <w:p w14:paraId="15687395" w14:textId="77777777" w:rsidR="00506768" w:rsidRPr="00797A95" w:rsidRDefault="00506768">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B631F" id="_x0000_t202" coordsize="21600,21600" o:spt="202" path="m,l,21600r21600,l21600,xe">
                <v:stroke joinstyle="miter"/>
                <v:path gradientshapeok="t" o:connecttype="rect"/>
              </v:shapetype>
              <v:shape id="Text Box 28" o:spid="_x0000_s1027" type="#_x0000_t202" style="position:absolute;margin-left:227.4pt;margin-top:5.1pt;width:250.15pt;height:1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" stroked="f">
                <v:textbox>
                  <w:txbxContent>
                    <w:sdt>
                      <w:sdtPr>
                        <w:rPr>
                          <w:b/>
                          <w:color w:val="0092BC" w:themeColor="background1"/>
                          <w:sz w:val="14"/>
                          <w:szCs w:val="14"/>
                        </w:rPr>
                        <w:id w:val="2572576"/>
                        <w:lock w:val="sdtContentLocked"/>
                      </w:sdtPr>
                      <w:sdtContent>
                        <w:p w14:paraId="15687395" w14:textId="77777777" w:rsidR="00506768" w:rsidRPr="00797A95" w:rsidRDefault="00506768">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sidR="00E45008" w:rsidRPr="00F019B1">
        <w:rPr>
          <w:rFonts w:asciiTheme="minorHAnsi" w:hAnsiTheme="minorHAnsi"/>
        </w:rPr>
        <w:t xml:space="preserve">  </w:t>
      </w:r>
      <w:r w:rsidR="00E45008" w:rsidRPr="00F019B1">
        <w:rPr>
          <w:rStyle w:val="EndnoteReference"/>
          <w:rFonts w:asciiTheme="minorHAnsi" w:hAnsiTheme="minorHAnsi"/>
          <w:color w:val="FFFFFF" w:themeColor="accent3"/>
        </w:rPr>
        <w:endnoteReference w:id="2"/>
      </w:r>
      <w:r w:rsidR="004551CD" w:rsidRPr="004551CD">
        <w:rPr>
          <w:rStyle w:val="EndnoteReference"/>
          <w:rFonts w:asciiTheme="minorHAnsi" w:hAnsiTheme="minorHAnsi"/>
          <w:color w:val="FFFFFF" w:themeColor="accent2"/>
          <w:sz w:val="24"/>
          <w:szCs w:val="24"/>
        </w:rPr>
        <w:t xml:space="preserve"> </w:t>
      </w:r>
      <w:r w:rsidR="00C45ABA" w:rsidRPr="00C642A6">
        <w:rPr>
          <w:rStyle w:val="EndnoteReference"/>
          <w:rFonts w:ascii="Times New Roman" w:hAnsi="Times New Roman"/>
          <w:color w:val="FFFFFF" w:themeColor="accent2"/>
          <w:sz w:val="24"/>
          <w:szCs w:val="24"/>
        </w:rPr>
        <w:endnoteReference w:id="3"/>
      </w:r>
      <w:r w:rsidR="008F3E84">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18886B36" wp14:editId="4485A60C">
                <wp:simplePos x="0" y="0"/>
                <wp:positionH relativeFrom="column">
                  <wp:posOffset>-962167</wp:posOffset>
                </wp:positionH>
                <wp:positionV relativeFrom="paragraph">
                  <wp:posOffset>2238839</wp:posOffset>
                </wp:positionV>
                <wp:extent cx="0" cy="155376"/>
                <wp:effectExtent l="0" t="0" r="19050" b="1651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76"/>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02260A" id="AutoShape 32" o:spid="_x0000_s1026" type="#_x0000_t32" style="position:absolute;margin-left:-75.75pt;margin-top:176.3pt;width:0;height:12.25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" strokecolor="#0092bc [3212]">
                <v:shadow color="#1a7a8b [1604]" opacity=".5" offset="1pt"/>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0" behindDoc="0" locked="0" layoutInCell="1" allowOverlap="1" wp14:anchorId="563FF360" wp14:editId="07CD49AE">
                <wp:simplePos x="0" y="0"/>
                <wp:positionH relativeFrom="column">
                  <wp:posOffset>-396240</wp:posOffset>
                </wp:positionH>
                <wp:positionV relativeFrom="paragraph">
                  <wp:posOffset>1743075</wp:posOffset>
                </wp:positionV>
                <wp:extent cx="274320" cy="274320"/>
                <wp:effectExtent l="3810" t="0" r="7620" b="190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91F07E" id="AutoShape 24" o:spid="_x0000_s1026" style="position:absolute;margin-left:-31.2pt;margin-top:137.25pt;width:21.6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" fillcolor="#84bd00" stroked="f"/>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64C1F046" wp14:editId="7F2B9C3F">
                <wp:simplePos x="0" y="0"/>
                <wp:positionH relativeFrom="column">
                  <wp:posOffset>-144145</wp:posOffset>
                </wp:positionH>
                <wp:positionV relativeFrom="paragraph">
                  <wp:posOffset>1961515</wp:posOffset>
                </wp:positionV>
                <wp:extent cx="82550" cy="67945"/>
                <wp:effectExtent l="8255" t="8890" r="13970" b="889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02408E" id="AutoShape 35" o:spid="_x0000_s1026" type="#_x0000_t32" style="position:absolute;margin-left:-11.35pt;margin-top:154.45pt;width:6.5pt;height:5.35pt;flip:x 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" strokecolor="#0092bc [3212]">
                <v:shadow color="#1a7a8b [1604]" opacity=".5" offset="1pt"/>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4" behindDoc="0" locked="0" layoutInCell="1" allowOverlap="1" wp14:anchorId="47162688" wp14:editId="37D0FCCF">
                <wp:simplePos x="0" y="0"/>
                <wp:positionH relativeFrom="column">
                  <wp:posOffset>-241935</wp:posOffset>
                </wp:positionH>
                <wp:positionV relativeFrom="paragraph">
                  <wp:posOffset>1905635</wp:posOffset>
                </wp:positionV>
                <wp:extent cx="78105" cy="70485"/>
                <wp:effectExtent l="5715" t="10160" r="11430" b="508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4880D" id="AutoShape 31" o:spid="_x0000_s1026" type="#_x0000_t32" style="position:absolute;margin-left:-19.05pt;margin-top:150.05pt;width:6.15pt;height:5.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" strokecolor="#0092bc [3212]"/>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1" behindDoc="0" locked="0" layoutInCell="1" allowOverlap="1" wp14:anchorId="677F5D06" wp14:editId="1C20A87E">
                <wp:simplePos x="0" y="0"/>
                <wp:positionH relativeFrom="column">
                  <wp:posOffset>-282575</wp:posOffset>
                </wp:positionH>
                <wp:positionV relativeFrom="paragraph">
                  <wp:posOffset>1843405</wp:posOffset>
                </wp:positionV>
                <wp:extent cx="237490" cy="228600"/>
                <wp:effectExtent l="12700" t="14605" r="6985" b="1397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BDAC0" id="AutoShape 25" o:spid="_x0000_s1026" style="position:absolute;margin-left:-22.25pt;margin-top:145.15pt;width:18.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" fillcolor="#0092bc [3212]" strokecolor="white [3205]" strokeweight="1pt"/>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2BECA02C" wp14:editId="2FC98CE1">
                <wp:simplePos x="0" y="0"/>
                <wp:positionH relativeFrom="column">
                  <wp:posOffset>-263525</wp:posOffset>
                </wp:positionH>
                <wp:positionV relativeFrom="paragraph">
                  <wp:posOffset>1961515</wp:posOffset>
                </wp:positionV>
                <wp:extent cx="81915" cy="67945"/>
                <wp:effectExtent l="12700" t="8890" r="10160" b="889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7CD8E3" id="AutoShape 34" o:spid="_x0000_s1026" type="#_x0000_t32" style="position:absolute;margin-left:-20.75pt;margin-top:154.45pt;width:6.45pt;height:5.3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" strokecolor="#0092bc [3212]">
                <v:shadow color="#1a7a8b [1604]" opacity=".5" offset="1pt"/>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3" behindDoc="0" locked="0" layoutInCell="1" allowOverlap="1" wp14:anchorId="622E65DC" wp14:editId="290685C2">
                <wp:simplePos x="0" y="0"/>
                <wp:positionH relativeFrom="column">
                  <wp:posOffset>-241935</wp:posOffset>
                </wp:positionH>
                <wp:positionV relativeFrom="paragraph">
                  <wp:posOffset>1905635</wp:posOffset>
                </wp:positionV>
                <wp:extent cx="157480" cy="108585"/>
                <wp:effectExtent l="5715" t="10160" r="8255" b="508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4344" id="Rectangle 30" o:spid="_x0000_s1026" style="position:absolute;margin-left:-19.05pt;margin-top:150.05pt;width:12.4pt;height: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" fillcolor="white [3205]" strokecolor="#0092bc [3212]"/>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49" behindDoc="0" locked="0" layoutInCell="1" allowOverlap="1" wp14:anchorId="7A463F56" wp14:editId="73F8BA9A">
                <wp:simplePos x="0" y="0"/>
                <wp:positionH relativeFrom="column">
                  <wp:posOffset>-193675</wp:posOffset>
                </wp:positionH>
                <wp:positionV relativeFrom="paragraph">
                  <wp:posOffset>607695</wp:posOffset>
                </wp:positionV>
                <wp:extent cx="0" cy="1343025"/>
                <wp:effectExtent l="6350" t="7620" r="12700" b="1143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72720" id="AutoShape 23" o:spid="_x0000_s1026" type="#_x0000_t32" style="position:absolute;margin-left:-15.25pt;margin-top:47.85pt;width:0;height:10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" strokecolor="#768692">
                <v:stroke dashstyle="dash"/>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48" behindDoc="0" locked="0" layoutInCell="1" allowOverlap="1" wp14:anchorId="281BA999" wp14:editId="38269F6B">
                <wp:simplePos x="0" y="0"/>
                <wp:positionH relativeFrom="column">
                  <wp:posOffset>-193675</wp:posOffset>
                </wp:positionH>
                <wp:positionV relativeFrom="paragraph">
                  <wp:posOffset>393700</wp:posOffset>
                </wp:positionV>
                <wp:extent cx="196215" cy="190500"/>
                <wp:effectExtent l="6350" t="12700" r="6985" b="6350"/>
                <wp:wrapNone/>
                <wp:docPr id="3"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49286" id="Arc 22" o:spid="_x0000_s1026" style="position:absolute;margin-left:-15.25pt;margin-top:31pt;width:15.45pt;height:1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" path="m-1,nfc11929,,21600,9670,21600,21600em-1,nsc11929,,21600,9670,21600,21600l,21600,-1,xe" filled="f" strokecolor="#768692">
                <v:stroke dashstyle="dash"/>
                <v:path arrowok="t" o:extrusionok="f" o:connecttype="custom" o:connectlocs="0,0;196215,190500;0,190500" o:connectangles="0,0,0"/>
              </v:shape>
            </w:pict>
          </mc:Fallback>
        </mc:AlternateContent>
      </w:r>
    </w:p>
    <w:sectPr w:rsidR="009B6128" w:rsidRPr="00C45ABA" w:rsidSect="00482AC5">
      <w:headerReference w:type="even" r:id="rId15"/>
      <w:headerReference w:type="default" r:id="rId16"/>
      <w:footerReference w:type="even" r:id="rId17"/>
      <w:footerReference w:type="default" r:id="rId18"/>
      <w:headerReference w:type="first" r:id="rId19"/>
      <w:footerReference w:type="first" r:id="rId20"/>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F7AD" w14:textId="77777777" w:rsidR="00E6367B" w:rsidRDefault="00E6367B" w:rsidP="000A74F7">
      <w:pPr>
        <w:spacing w:after="0" w:line="240" w:lineRule="auto"/>
      </w:pPr>
      <w:r>
        <w:rPr>
          <w:noProof/>
        </w:rPr>
        <mc:AlternateContent>
          <mc:Choice Requires="wps">
            <w:drawing>
              <wp:anchor distT="0" distB="0" distL="114300" distR="114300" simplePos="0" relativeHeight="251664384" behindDoc="0" locked="0" layoutInCell="1" allowOverlap="1" wp14:anchorId="4611703A" wp14:editId="260B4CBF">
                <wp:simplePos x="0" y="0"/>
                <wp:positionH relativeFrom="column">
                  <wp:posOffset>912495</wp:posOffset>
                </wp:positionH>
                <wp:positionV relativeFrom="paragraph">
                  <wp:posOffset>7143750</wp:posOffset>
                </wp:positionV>
                <wp:extent cx="5955030" cy="0"/>
                <wp:effectExtent l="1714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346174"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3360" behindDoc="0" locked="0" layoutInCell="1" allowOverlap="1" wp14:anchorId="1A8BEF8A" wp14:editId="057144CC">
                <wp:simplePos x="0" y="0"/>
                <wp:positionH relativeFrom="column">
                  <wp:posOffset>912495</wp:posOffset>
                </wp:positionH>
                <wp:positionV relativeFrom="paragraph">
                  <wp:posOffset>7143750</wp:posOffset>
                </wp:positionV>
                <wp:extent cx="5955030" cy="0"/>
                <wp:effectExtent l="17145" t="19050" r="19050" b="19050"/>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C5FDF4" id="AutoShape 1" o:spid="_x0000_s1026" type="#_x0000_t32" style="position:absolute;margin-left:71.85pt;margin-top:562.5pt;width:46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2336" behindDoc="0" locked="0" layoutInCell="1" allowOverlap="1" wp14:anchorId="6568FA68" wp14:editId="075B5FBF">
                <wp:simplePos x="0" y="0"/>
                <wp:positionH relativeFrom="column">
                  <wp:posOffset>912495</wp:posOffset>
                </wp:positionH>
                <wp:positionV relativeFrom="paragraph">
                  <wp:posOffset>7143750</wp:posOffset>
                </wp:positionV>
                <wp:extent cx="5955030" cy="0"/>
                <wp:effectExtent l="17145" t="19050" r="19050" b="19050"/>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54B31B" id="AutoShape 1" o:spid="_x0000_s1026" type="#_x0000_t32" style="position:absolute;margin-left:71.85pt;margin-top:562.5pt;width:46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1312" behindDoc="0" locked="0" layoutInCell="1" allowOverlap="1" wp14:anchorId="5774CE72" wp14:editId="3720BDC3">
                <wp:simplePos x="0" y="0"/>
                <wp:positionH relativeFrom="column">
                  <wp:posOffset>912495</wp:posOffset>
                </wp:positionH>
                <wp:positionV relativeFrom="paragraph">
                  <wp:posOffset>7143750</wp:posOffset>
                </wp:positionV>
                <wp:extent cx="5955030" cy="0"/>
                <wp:effectExtent l="17145" t="19050" r="19050" b="19050"/>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D0D66F" id="AutoShape 1" o:spid="_x0000_s1026" type="#_x0000_t32" style="position:absolute;margin-left:71.85pt;margin-top:562.5pt;width:46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0288" behindDoc="0" locked="0" layoutInCell="1" allowOverlap="1" wp14:anchorId="7E1CAD37" wp14:editId="2D2E0CD8">
                <wp:simplePos x="0" y="0"/>
                <wp:positionH relativeFrom="column">
                  <wp:posOffset>912495</wp:posOffset>
                </wp:positionH>
                <wp:positionV relativeFrom="paragraph">
                  <wp:posOffset>7143750</wp:posOffset>
                </wp:positionV>
                <wp:extent cx="5955030" cy="0"/>
                <wp:effectExtent l="17145" t="19050" r="19050" b="19050"/>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E5C680" id="AutoShape 1" o:spid="_x0000_s1026" type="#_x0000_t32" style="position:absolute;margin-left:71.85pt;margin-top:562.5pt;width:46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59264" behindDoc="0" locked="0" layoutInCell="1" allowOverlap="1" wp14:anchorId="5AAF89AB" wp14:editId="1B413EBD">
                <wp:simplePos x="0" y="0"/>
                <wp:positionH relativeFrom="column">
                  <wp:posOffset>912495</wp:posOffset>
                </wp:positionH>
                <wp:positionV relativeFrom="paragraph">
                  <wp:posOffset>7143750</wp:posOffset>
                </wp:positionV>
                <wp:extent cx="5955030" cy="0"/>
                <wp:effectExtent l="17145" t="19050" r="19050" b="19050"/>
                <wp:wrapNone/>
                <wp:docPr id="2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DD69A0" id="AutoShape 1" o:spid="_x0000_s1026" type="#_x0000_t32" style="position:absolute;margin-left:71.85pt;margin-top:562.5pt;width:46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p>
  </w:endnote>
  <w:endnote w:type="continuationSeparator" w:id="0">
    <w:p w14:paraId="64415C59" w14:textId="77777777" w:rsidR="00E6367B" w:rsidRDefault="00E6367B" w:rsidP="000A74F7">
      <w:pPr>
        <w:spacing w:after="0" w:line="240" w:lineRule="auto"/>
      </w:pPr>
    </w:p>
  </w:endnote>
  <w:endnote w:type="continuationNotice" w:id="1">
    <w:p w14:paraId="76CB296C" w14:textId="77777777" w:rsidR="00E6367B" w:rsidRDefault="00E6367B">
      <w:pPr>
        <w:spacing w:after="0" w:line="240" w:lineRule="auto"/>
      </w:pPr>
    </w:p>
  </w:endnote>
  <w:endnote w:id="2">
    <w:sdt>
      <w:sdtPr>
        <w:rPr>
          <w:rFonts w:asciiTheme="minorHAnsi" w:hAnsiTheme="minorHAnsi"/>
          <w:b/>
          <w:sz w:val="16"/>
          <w:szCs w:val="16"/>
        </w:rPr>
        <w:id w:val="1633521161"/>
      </w:sdtPr>
      <w:sdtContent>
        <w:p w14:paraId="2CB98C26" w14:textId="77777777" w:rsidR="00506768" w:rsidRPr="00815370" w:rsidRDefault="00506768" w:rsidP="00E45008">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 w:id="3">
    <w:p w14:paraId="6542616C" w14:textId="77777777" w:rsidR="00506768" w:rsidRPr="00815370" w:rsidRDefault="00506768" w:rsidP="00815370">
      <w:pPr>
        <w:spacing w:after="0" w:line="264" w:lineRule="auto"/>
        <w:jc w:val="both"/>
        <w:rPr>
          <w:rFonts w:asciiTheme="minorHAnsi" w:hAnsi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16F7" w14:textId="77777777" w:rsidR="00506768" w:rsidRDefault="00506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000000" w:themeColor="text1"/>
        <w:sz w:val="14"/>
        <w:szCs w:val="14"/>
      </w:rPr>
      <w:id w:val="2572568"/>
    </w:sdtPr>
    <w:sdtEndPr>
      <w:rPr>
        <w:color w:val="auto"/>
      </w:rPr>
    </w:sdtEndPr>
    <w:sdtContent>
      <w:p w14:paraId="2D24A102" w14:textId="0599B289" w:rsidR="00506768" w:rsidRPr="001B4B0A" w:rsidRDefault="00506768"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Content>
            <w:r w:rsidR="00550BE5">
              <w:rPr>
                <w:rFonts w:ascii="Verdana" w:hAnsi="Verdana"/>
                <w:b/>
                <w:color w:val="0092BC" w:themeColor="background1"/>
                <w:sz w:val="14"/>
                <w:szCs w:val="14"/>
              </w:rPr>
              <w:t>PAYMENT</w:t>
            </w:r>
            <w:r w:rsidRPr="001B4B0A">
              <w:rPr>
                <w:rFonts w:ascii="Verdana" w:hAnsi="Verdana"/>
                <w:b/>
                <w:color w:val="0092BC" w:themeColor="background1"/>
                <w:sz w:val="14"/>
                <w:szCs w:val="14"/>
              </w:rPr>
              <w:t xml:space="preserve"> POLICY</w:t>
            </w:r>
          </w:sdtContent>
        </w:sdt>
        <w:r w:rsidRPr="001B4B0A">
          <w:rPr>
            <w:rFonts w:ascii="Verdana" w:hAnsi="Verdana"/>
            <w:b/>
            <w:color w:val="0092BC" w:themeColor="background1"/>
            <w:sz w:val="14"/>
            <w:szCs w:val="14"/>
          </w:rPr>
          <w:t xml:space="preserve"> | </w:t>
        </w:r>
        <w:r w:rsidRPr="001B4B0A">
          <w:rPr>
            <w:rFonts w:ascii="Verdana" w:hAnsi="Verdana"/>
            <w:b/>
            <w:color w:val="0092BC" w:themeColor="background1"/>
            <w:sz w:val="14"/>
            <w:szCs w:val="14"/>
          </w:rPr>
          <w:fldChar w:fldCharType="begin"/>
        </w:r>
        <w:r w:rsidRPr="001B4B0A">
          <w:rPr>
            <w:rFonts w:ascii="Verdana" w:hAnsi="Verdana"/>
            <w:b/>
            <w:color w:val="0092BC" w:themeColor="background1"/>
            <w:sz w:val="14"/>
            <w:szCs w:val="14"/>
          </w:rPr>
          <w:instrText xml:space="preserve"> PAGE   \* MERGEFORMAT </w:instrText>
        </w:r>
        <w:r w:rsidRPr="001B4B0A">
          <w:rPr>
            <w:rFonts w:ascii="Verdana" w:hAnsi="Verdana"/>
            <w:b/>
            <w:color w:val="0092BC" w:themeColor="background1"/>
            <w:sz w:val="14"/>
            <w:szCs w:val="14"/>
          </w:rPr>
          <w:fldChar w:fldCharType="separate"/>
        </w:r>
        <w:r w:rsidR="00E603C2">
          <w:rPr>
            <w:rFonts w:ascii="Verdana" w:hAnsi="Verdana"/>
            <w:b/>
            <w:noProof/>
            <w:color w:val="0092BC" w:themeColor="background1"/>
            <w:sz w:val="14"/>
            <w:szCs w:val="14"/>
          </w:rPr>
          <w:t>3</w:t>
        </w:r>
        <w:r w:rsidRPr="001B4B0A">
          <w:rPr>
            <w:rFonts w:ascii="Verdana" w:hAnsi="Verdana"/>
            <w:b/>
            <w:color w:val="0092BC" w:themeColor="background1"/>
            <w:sz w:val="14"/>
            <w:szCs w:val="14"/>
          </w:rPr>
          <w:fldChar w:fldCharType="end"/>
        </w:r>
      </w:p>
      <w:p w14:paraId="7141A2F7" w14:textId="77777777" w:rsidR="00506768" w:rsidRPr="00C45ABA" w:rsidRDefault="00506768"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7E15C461" w14:textId="77777777" w:rsidR="00506768" w:rsidRDefault="00506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D14A" w14:textId="77777777" w:rsidR="00506768" w:rsidRDefault="0050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F47F" w14:textId="77777777" w:rsidR="00E6367B" w:rsidRDefault="00E6367B" w:rsidP="000A74F7">
      <w:pPr>
        <w:spacing w:after="0" w:line="240" w:lineRule="auto"/>
      </w:pPr>
      <w:r>
        <w:separator/>
      </w:r>
    </w:p>
  </w:footnote>
  <w:footnote w:type="continuationSeparator" w:id="0">
    <w:p w14:paraId="16CE392A" w14:textId="77777777" w:rsidR="00E6367B" w:rsidRDefault="00E6367B" w:rsidP="000A74F7">
      <w:pPr>
        <w:spacing w:after="0" w:line="240" w:lineRule="auto"/>
      </w:pPr>
      <w:r>
        <w:continuationSeparator/>
      </w:r>
    </w:p>
  </w:footnote>
  <w:footnote w:type="continuationNotice" w:id="1">
    <w:p w14:paraId="72867C2C" w14:textId="77777777" w:rsidR="00E6367B" w:rsidRDefault="00E636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9877" w14:textId="4F116A5F" w:rsidR="00506768" w:rsidRDefault="00506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65B1" w14:textId="492E0E91" w:rsidR="00506768" w:rsidRDefault="00506768"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F3A0" w14:textId="667FC765" w:rsidR="00506768" w:rsidRDefault="00506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A2AFD2"/>
    <w:lvl w:ilvl="0">
      <w:numFmt w:val="bullet"/>
      <w:lvlText w:val="*"/>
      <w:lvlJc w:val="left"/>
    </w:lvl>
  </w:abstractNum>
  <w:abstractNum w:abstractNumId="1" w15:restartNumberingAfterBreak="0">
    <w:nsid w:val="03307221"/>
    <w:multiLevelType w:val="hybridMultilevel"/>
    <w:tmpl w:val="61D47002"/>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3E03"/>
    <w:multiLevelType w:val="hybridMultilevel"/>
    <w:tmpl w:val="51E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707C"/>
    <w:multiLevelType w:val="multilevel"/>
    <w:tmpl w:val="1F6E0B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09635223"/>
    <w:multiLevelType w:val="hybridMultilevel"/>
    <w:tmpl w:val="B538B7E2"/>
    <w:lvl w:ilvl="0" w:tplc="F2D6C0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92B0C"/>
    <w:multiLevelType w:val="hybridMultilevel"/>
    <w:tmpl w:val="5AAA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B181A"/>
    <w:multiLevelType w:val="hybridMultilevel"/>
    <w:tmpl w:val="AD30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A6890"/>
    <w:multiLevelType w:val="hybridMultilevel"/>
    <w:tmpl w:val="67A46260"/>
    <w:lvl w:ilvl="0" w:tplc="B35A0070">
      <w:start w:val="1"/>
      <w:numFmt w:val="lowerLetter"/>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95FAB"/>
    <w:multiLevelType w:val="hybridMultilevel"/>
    <w:tmpl w:val="01EC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720972"/>
    <w:multiLevelType w:val="hybridMultilevel"/>
    <w:tmpl w:val="3C1ED28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A046F"/>
    <w:multiLevelType w:val="hybridMultilevel"/>
    <w:tmpl w:val="8AAC7D92"/>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CF3933"/>
    <w:multiLevelType w:val="hybridMultilevel"/>
    <w:tmpl w:val="0E8C55B8"/>
    <w:lvl w:ilvl="0" w:tplc="CC267B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4381"/>
    <w:multiLevelType w:val="hybridMultilevel"/>
    <w:tmpl w:val="E54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B65B6"/>
    <w:multiLevelType w:val="hybridMultilevel"/>
    <w:tmpl w:val="B54CAFE6"/>
    <w:lvl w:ilvl="0" w:tplc="692C5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60CE4"/>
    <w:multiLevelType w:val="hybridMultilevel"/>
    <w:tmpl w:val="6540ACA6"/>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741E9"/>
    <w:multiLevelType w:val="hybridMultilevel"/>
    <w:tmpl w:val="3D347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D4708"/>
    <w:multiLevelType w:val="hybridMultilevel"/>
    <w:tmpl w:val="6972A9AC"/>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AF15F1"/>
    <w:multiLevelType w:val="hybridMultilevel"/>
    <w:tmpl w:val="0B0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738BF"/>
    <w:multiLevelType w:val="hybridMultilevel"/>
    <w:tmpl w:val="5742EBE8"/>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D1A3F"/>
    <w:multiLevelType w:val="hybridMultilevel"/>
    <w:tmpl w:val="300CBCC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66A9C"/>
    <w:multiLevelType w:val="hybridMultilevel"/>
    <w:tmpl w:val="7D4EAF28"/>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48798B"/>
    <w:multiLevelType w:val="hybridMultilevel"/>
    <w:tmpl w:val="37E48E20"/>
    <w:lvl w:ilvl="0" w:tplc="04090001">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CA11E3"/>
    <w:multiLevelType w:val="hybridMultilevel"/>
    <w:tmpl w:val="D14CD14E"/>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B71D6"/>
    <w:multiLevelType w:val="hybridMultilevel"/>
    <w:tmpl w:val="C92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762D1"/>
    <w:multiLevelType w:val="hybridMultilevel"/>
    <w:tmpl w:val="351E21B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6088F"/>
    <w:multiLevelType w:val="hybridMultilevel"/>
    <w:tmpl w:val="142C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12E3A"/>
    <w:multiLevelType w:val="hybridMultilevel"/>
    <w:tmpl w:val="F1028C2E"/>
    <w:lvl w:ilvl="0" w:tplc="CDFCCC80">
      <w:start w:val="1"/>
      <w:numFmt w:val="decimal"/>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460DD0"/>
    <w:multiLevelType w:val="hybridMultilevel"/>
    <w:tmpl w:val="3EB40870"/>
    <w:lvl w:ilvl="0" w:tplc="B35A0070">
      <w:start w:val="1"/>
      <w:numFmt w:val="lowerLetter"/>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92225B"/>
    <w:multiLevelType w:val="hybridMultilevel"/>
    <w:tmpl w:val="65607E2E"/>
    <w:lvl w:ilvl="0" w:tplc="B35A0070">
      <w:start w:val="1"/>
      <w:numFmt w:val="lowerLetter"/>
      <w:lvlText w:val="%1."/>
      <w:lvlJc w:val="left"/>
      <w:pPr>
        <w:ind w:left="2160" w:hanging="360"/>
      </w:pPr>
      <w:rPr>
        <w:rFonts w:ascii="Garamond" w:hAnsi="Garamond" w:hint="default"/>
        <w:b/>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41E54AC"/>
    <w:multiLevelType w:val="hybridMultilevel"/>
    <w:tmpl w:val="1B169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7104A60"/>
    <w:multiLevelType w:val="hybridMultilevel"/>
    <w:tmpl w:val="128AADA2"/>
    <w:lvl w:ilvl="0" w:tplc="B35A0070">
      <w:start w:val="1"/>
      <w:numFmt w:val="lowerLetter"/>
      <w:lvlText w:val="%1."/>
      <w:lvlJc w:val="left"/>
      <w:pPr>
        <w:ind w:left="1800" w:hanging="360"/>
      </w:pPr>
      <w:rPr>
        <w:rFonts w:ascii="Garamond" w:hAnsi="Garamond" w:hint="default"/>
        <w:b/>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660177"/>
    <w:multiLevelType w:val="hybridMultilevel"/>
    <w:tmpl w:val="B86A3C8E"/>
    <w:lvl w:ilvl="0" w:tplc="F2D6C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417CF1"/>
    <w:multiLevelType w:val="hybridMultilevel"/>
    <w:tmpl w:val="D846986E"/>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F7091C"/>
    <w:multiLevelType w:val="multilevel"/>
    <w:tmpl w:val="2F88D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956FC8"/>
    <w:multiLevelType w:val="hybridMultilevel"/>
    <w:tmpl w:val="F32CA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5942DC"/>
    <w:multiLevelType w:val="hybridMultilevel"/>
    <w:tmpl w:val="C122CD76"/>
    <w:lvl w:ilvl="0" w:tplc="33885C98">
      <w:numFmt w:val="bullet"/>
      <w:lvlText w:val="·"/>
      <w:lvlJc w:val="left"/>
      <w:pPr>
        <w:ind w:left="1080" w:hanging="72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D5B41"/>
    <w:multiLevelType w:val="hybridMultilevel"/>
    <w:tmpl w:val="3B28F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902E51"/>
    <w:multiLevelType w:val="hybridMultilevel"/>
    <w:tmpl w:val="495014FA"/>
    <w:lvl w:ilvl="0" w:tplc="9BD6D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4646146">
    <w:abstractNumId w:val="13"/>
  </w:num>
  <w:num w:numId="2" w16cid:durableId="1152333730">
    <w:abstractNumId w:val="15"/>
  </w:num>
  <w:num w:numId="3" w16cid:durableId="1779836512">
    <w:abstractNumId w:val="33"/>
  </w:num>
  <w:num w:numId="4" w16cid:durableId="669715591">
    <w:abstractNumId w:val="25"/>
  </w:num>
  <w:num w:numId="5" w16cid:durableId="1629508737">
    <w:abstractNumId w:val="18"/>
  </w:num>
  <w:num w:numId="6" w16cid:durableId="835420133">
    <w:abstractNumId w:val="14"/>
  </w:num>
  <w:num w:numId="7" w16cid:durableId="800001910">
    <w:abstractNumId w:val="37"/>
  </w:num>
  <w:num w:numId="8" w16cid:durableId="2106261681">
    <w:abstractNumId w:val="24"/>
  </w:num>
  <w:num w:numId="9" w16cid:durableId="1266039441">
    <w:abstractNumId w:val="7"/>
  </w:num>
  <w:num w:numId="10" w16cid:durableId="2141143454">
    <w:abstractNumId w:val="22"/>
  </w:num>
  <w:num w:numId="11" w16cid:durableId="769937117">
    <w:abstractNumId w:val="28"/>
  </w:num>
  <w:num w:numId="12" w16cid:durableId="1144851366">
    <w:abstractNumId w:val="19"/>
  </w:num>
  <w:num w:numId="13" w16cid:durableId="471095125">
    <w:abstractNumId w:val="27"/>
  </w:num>
  <w:num w:numId="14" w16cid:durableId="1261260799">
    <w:abstractNumId w:val="0"/>
    <w:lvlOverride w:ilvl="0">
      <w:lvl w:ilvl="0">
        <w:numFmt w:val="bullet"/>
        <w:lvlText w:val="o"/>
        <w:legacy w:legacy="1" w:legacySpace="0" w:legacyIndent="0"/>
        <w:lvlJc w:val="left"/>
        <w:rPr>
          <w:rFonts w:ascii="Courier" w:hAnsi="Courier" w:hint="default"/>
        </w:rPr>
      </w:lvl>
    </w:lvlOverride>
  </w:num>
  <w:num w:numId="15" w16cid:durableId="155268020">
    <w:abstractNumId w:val="26"/>
  </w:num>
  <w:num w:numId="16" w16cid:durableId="566841648">
    <w:abstractNumId w:val="31"/>
  </w:num>
  <w:num w:numId="17" w16cid:durableId="367295829">
    <w:abstractNumId w:val="20"/>
  </w:num>
  <w:num w:numId="18" w16cid:durableId="1029334250">
    <w:abstractNumId w:val="32"/>
  </w:num>
  <w:num w:numId="19" w16cid:durableId="1301032154">
    <w:abstractNumId w:val="21"/>
  </w:num>
  <w:num w:numId="20" w16cid:durableId="118226957">
    <w:abstractNumId w:val="4"/>
  </w:num>
  <w:num w:numId="21" w16cid:durableId="144277449">
    <w:abstractNumId w:val="29"/>
  </w:num>
  <w:num w:numId="22" w16cid:durableId="1725370048">
    <w:abstractNumId w:val="8"/>
  </w:num>
  <w:num w:numId="23" w16cid:durableId="1523395807">
    <w:abstractNumId w:val="36"/>
  </w:num>
  <w:num w:numId="24" w16cid:durableId="771390935">
    <w:abstractNumId w:val="30"/>
  </w:num>
  <w:num w:numId="25" w16cid:durableId="1039665502">
    <w:abstractNumId w:val="10"/>
  </w:num>
  <w:num w:numId="26" w16cid:durableId="1483736675">
    <w:abstractNumId w:val="16"/>
  </w:num>
  <w:num w:numId="27" w16cid:durableId="1720789081">
    <w:abstractNumId w:val="0"/>
    <w:lvlOverride w:ilvl="0">
      <w:lvl w:ilvl="0">
        <w:numFmt w:val="bullet"/>
        <w:lvlText w:val=""/>
        <w:legacy w:legacy="1" w:legacySpace="0" w:legacyIndent="0"/>
        <w:lvlJc w:val="left"/>
        <w:rPr>
          <w:rFonts w:ascii="Symbol" w:hAnsi="Symbol" w:hint="default"/>
          <w:sz w:val="22"/>
        </w:rPr>
      </w:lvl>
    </w:lvlOverride>
  </w:num>
  <w:num w:numId="28" w16cid:durableId="28721150">
    <w:abstractNumId w:val="6"/>
  </w:num>
  <w:num w:numId="29" w16cid:durableId="577712425">
    <w:abstractNumId w:val="35"/>
  </w:num>
  <w:num w:numId="30" w16cid:durableId="1232883217">
    <w:abstractNumId w:val="1"/>
  </w:num>
  <w:num w:numId="31" w16cid:durableId="1293756484">
    <w:abstractNumId w:val="3"/>
  </w:num>
  <w:num w:numId="32" w16cid:durableId="1898324062">
    <w:abstractNumId w:val="5"/>
  </w:num>
  <w:num w:numId="33" w16cid:durableId="1472093009">
    <w:abstractNumId w:val="12"/>
  </w:num>
  <w:num w:numId="34" w16cid:durableId="1941180523">
    <w:abstractNumId w:val="34"/>
  </w:num>
  <w:num w:numId="35" w16cid:durableId="1405494233">
    <w:abstractNumId w:val="2"/>
  </w:num>
  <w:num w:numId="36" w16cid:durableId="1566337121">
    <w:abstractNumId w:val="17"/>
  </w:num>
  <w:num w:numId="37" w16cid:durableId="1658800156">
    <w:abstractNumId w:val="11"/>
  </w:num>
  <w:num w:numId="38" w16cid:durableId="361244487">
    <w:abstractNumId w:val="23"/>
  </w:num>
  <w:num w:numId="39" w16cid:durableId="1164512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o:colormru v:ext="edit" colors="#7686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3D3537"/>
    <w:rsid w:val="000075BB"/>
    <w:rsid w:val="00015140"/>
    <w:rsid w:val="00022C95"/>
    <w:rsid w:val="000243EA"/>
    <w:rsid w:val="0003532A"/>
    <w:rsid w:val="00046060"/>
    <w:rsid w:val="00066CD5"/>
    <w:rsid w:val="00071DBC"/>
    <w:rsid w:val="000802D2"/>
    <w:rsid w:val="000823D1"/>
    <w:rsid w:val="000852DC"/>
    <w:rsid w:val="00095569"/>
    <w:rsid w:val="000A6C25"/>
    <w:rsid w:val="000A74F7"/>
    <w:rsid w:val="000D4AA7"/>
    <w:rsid w:val="000D5B0F"/>
    <w:rsid w:val="000E1761"/>
    <w:rsid w:val="000E1D85"/>
    <w:rsid w:val="000F2B37"/>
    <w:rsid w:val="000F58C3"/>
    <w:rsid w:val="001053B9"/>
    <w:rsid w:val="00106DE9"/>
    <w:rsid w:val="00111595"/>
    <w:rsid w:val="001126EE"/>
    <w:rsid w:val="00121B50"/>
    <w:rsid w:val="00121C06"/>
    <w:rsid w:val="00137385"/>
    <w:rsid w:val="00143B43"/>
    <w:rsid w:val="001453DE"/>
    <w:rsid w:val="00154770"/>
    <w:rsid w:val="00163B5F"/>
    <w:rsid w:val="0016729B"/>
    <w:rsid w:val="0017549F"/>
    <w:rsid w:val="001756F8"/>
    <w:rsid w:val="001834BD"/>
    <w:rsid w:val="00185DA0"/>
    <w:rsid w:val="00187495"/>
    <w:rsid w:val="00190E48"/>
    <w:rsid w:val="001937AD"/>
    <w:rsid w:val="00193A8C"/>
    <w:rsid w:val="00196481"/>
    <w:rsid w:val="0019778A"/>
    <w:rsid w:val="001A79EE"/>
    <w:rsid w:val="001B05EA"/>
    <w:rsid w:val="001B4B0A"/>
    <w:rsid w:val="001C0BC0"/>
    <w:rsid w:val="001C1EDE"/>
    <w:rsid w:val="001D36B2"/>
    <w:rsid w:val="001D3A8E"/>
    <w:rsid w:val="001E0F94"/>
    <w:rsid w:val="001E1B7D"/>
    <w:rsid w:val="001E5CBD"/>
    <w:rsid w:val="001F146D"/>
    <w:rsid w:val="001F1B57"/>
    <w:rsid w:val="001F7B4D"/>
    <w:rsid w:val="00201A51"/>
    <w:rsid w:val="00201E2D"/>
    <w:rsid w:val="00212C60"/>
    <w:rsid w:val="002132DB"/>
    <w:rsid w:val="0023026C"/>
    <w:rsid w:val="0024009D"/>
    <w:rsid w:val="00242518"/>
    <w:rsid w:val="00243B25"/>
    <w:rsid w:val="0025708E"/>
    <w:rsid w:val="0026061D"/>
    <w:rsid w:val="00274524"/>
    <w:rsid w:val="00284A43"/>
    <w:rsid w:val="00286D00"/>
    <w:rsid w:val="00287C28"/>
    <w:rsid w:val="002900C9"/>
    <w:rsid w:val="002B39D2"/>
    <w:rsid w:val="002B4AE8"/>
    <w:rsid w:val="002B7974"/>
    <w:rsid w:val="002C167F"/>
    <w:rsid w:val="002C5ECD"/>
    <w:rsid w:val="002D3396"/>
    <w:rsid w:val="002D376A"/>
    <w:rsid w:val="002D66C2"/>
    <w:rsid w:val="002E0D29"/>
    <w:rsid w:val="002E19F8"/>
    <w:rsid w:val="002F4D51"/>
    <w:rsid w:val="003041EC"/>
    <w:rsid w:val="003155B1"/>
    <w:rsid w:val="00320216"/>
    <w:rsid w:val="00321C2D"/>
    <w:rsid w:val="00322791"/>
    <w:rsid w:val="003268D8"/>
    <w:rsid w:val="00333185"/>
    <w:rsid w:val="00334962"/>
    <w:rsid w:val="0033733D"/>
    <w:rsid w:val="00340F5F"/>
    <w:rsid w:val="00341458"/>
    <w:rsid w:val="0035017D"/>
    <w:rsid w:val="00355C85"/>
    <w:rsid w:val="003568BC"/>
    <w:rsid w:val="003571C2"/>
    <w:rsid w:val="00362FFD"/>
    <w:rsid w:val="00364208"/>
    <w:rsid w:val="00366893"/>
    <w:rsid w:val="00370E15"/>
    <w:rsid w:val="0037323F"/>
    <w:rsid w:val="00373F63"/>
    <w:rsid w:val="00383691"/>
    <w:rsid w:val="00390348"/>
    <w:rsid w:val="00396ACF"/>
    <w:rsid w:val="003C54CA"/>
    <w:rsid w:val="003D3537"/>
    <w:rsid w:val="003E0795"/>
    <w:rsid w:val="003E0ABD"/>
    <w:rsid w:val="003F1524"/>
    <w:rsid w:val="00402F7E"/>
    <w:rsid w:val="00411883"/>
    <w:rsid w:val="00422996"/>
    <w:rsid w:val="004243BE"/>
    <w:rsid w:val="004266BD"/>
    <w:rsid w:val="004551CD"/>
    <w:rsid w:val="00461137"/>
    <w:rsid w:val="00474FDA"/>
    <w:rsid w:val="00480B46"/>
    <w:rsid w:val="00482051"/>
    <w:rsid w:val="00482AC5"/>
    <w:rsid w:val="00485AAF"/>
    <w:rsid w:val="00487A95"/>
    <w:rsid w:val="00496CF6"/>
    <w:rsid w:val="004A4510"/>
    <w:rsid w:val="004A6F09"/>
    <w:rsid w:val="004B5E06"/>
    <w:rsid w:val="004D02A4"/>
    <w:rsid w:val="004D05C5"/>
    <w:rsid w:val="004D2043"/>
    <w:rsid w:val="004D32C7"/>
    <w:rsid w:val="004E3BF6"/>
    <w:rsid w:val="004F0F35"/>
    <w:rsid w:val="004F2236"/>
    <w:rsid w:val="004F71F6"/>
    <w:rsid w:val="00506768"/>
    <w:rsid w:val="005069A4"/>
    <w:rsid w:val="00506FE6"/>
    <w:rsid w:val="00507103"/>
    <w:rsid w:val="00525F75"/>
    <w:rsid w:val="00537AA4"/>
    <w:rsid w:val="005414A7"/>
    <w:rsid w:val="00547B63"/>
    <w:rsid w:val="00550BE5"/>
    <w:rsid w:val="00560B0C"/>
    <w:rsid w:val="00582329"/>
    <w:rsid w:val="0058628D"/>
    <w:rsid w:val="00592956"/>
    <w:rsid w:val="00592E9D"/>
    <w:rsid w:val="005A4988"/>
    <w:rsid w:val="005A7AE0"/>
    <w:rsid w:val="005B091B"/>
    <w:rsid w:val="005B2486"/>
    <w:rsid w:val="005B70BD"/>
    <w:rsid w:val="005C6502"/>
    <w:rsid w:val="005D05C5"/>
    <w:rsid w:val="005D1467"/>
    <w:rsid w:val="005E5238"/>
    <w:rsid w:val="005F70D8"/>
    <w:rsid w:val="00602D9C"/>
    <w:rsid w:val="00605E97"/>
    <w:rsid w:val="0062530A"/>
    <w:rsid w:val="006404D5"/>
    <w:rsid w:val="00645C2D"/>
    <w:rsid w:val="00653E6E"/>
    <w:rsid w:val="00655D2E"/>
    <w:rsid w:val="00657DC9"/>
    <w:rsid w:val="00661528"/>
    <w:rsid w:val="00661B9E"/>
    <w:rsid w:val="00676533"/>
    <w:rsid w:val="00677C69"/>
    <w:rsid w:val="0069725A"/>
    <w:rsid w:val="006A399E"/>
    <w:rsid w:val="006A6963"/>
    <w:rsid w:val="006A7BDE"/>
    <w:rsid w:val="006B7C36"/>
    <w:rsid w:val="006C0765"/>
    <w:rsid w:val="006C5234"/>
    <w:rsid w:val="006C5694"/>
    <w:rsid w:val="006D0C79"/>
    <w:rsid w:val="006D4925"/>
    <w:rsid w:val="006D7EEF"/>
    <w:rsid w:val="006F195E"/>
    <w:rsid w:val="006F6F9A"/>
    <w:rsid w:val="00705B13"/>
    <w:rsid w:val="00705CE5"/>
    <w:rsid w:val="007163FA"/>
    <w:rsid w:val="0071651F"/>
    <w:rsid w:val="00724187"/>
    <w:rsid w:val="00736454"/>
    <w:rsid w:val="007404CA"/>
    <w:rsid w:val="007409E1"/>
    <w:rsid w:val="00751E5D"/>
    <w:rsid w:val="0075305E"/>
    <w:rsid w:val="00756E90"/>
    <w:rsid w:val="00761F99"/>
    <w:rsid w:val="00763E69"/>
    <w:rsid w:val="00781485"/>
    <w:rsid w:val="00787DF2"/>
    <w:rsid w:val="00791D34"/>
    <w:rsid w:val="00797A95"/>
    <w:rsid w:val="007A2E1E"/>
    <w:rsid w:val="007A5399"/>
    <w:rsid w:val="007A5613"/>
    <w:rsid w:val="007B3451"/>
    <w:rsid w:val="007B4C04"/>
    <w:rsid w:val="007B7D87"/>
    <w:rsid w:val="007C1294"/>
    <w:rsid w:val="007C2524"/>
    <w:rsid w:val="007C25EA"/>
    <w:rsid w:val="007C7823"/>
    <w:rsid w:val="007D376A"/>
    <w:rsid w:val="007E44EB"/>
    <w:rsid w:val="007E6E7F"/>
    <w:rsid w:val="008077D3"/>
    <w:rsid w:val="00807CF2"/>
    <w:rsid w:val="0081063B"/>
    <w:rsid w:val="00815370"/>
    <w:rsid w:val="00820187"/>
    <w:rsid w:val="00833DF6"/>
    <w:rsid w:val="00834A02"/>
    <w:rsid w:val="00844B6D"/>
    <w:rsid w:val="008470E5"/>
    <w:rsid w:val="00871A2B"/>
    <w:rsid w:val="00875B1F"/>
    <w:rsid w:val="008764EA"/>
    <w:rsid w:val="00885739"/>
    <w:rsid w:val="008A4607"/>
    <w:rsid w:val="008A7BEC"/>
    <w:rsid w:val="008A7E85"/>
    <w:rsid w:val="008B7ADB"/>
    <w:rsid w:val="008C1407"/>
    <w:rsid w:val="008C4604"/>
    <w:rsid w:val="008C50D9"/>
    <w:rsid w:val="008C5FF0"/>
    <w:rsid w:val="008D6DC6"/>
    <w:rsid w:val="008E5156"/>
    <w:rsid w:val="008E56B0"/>
    <w:rsid w:val="008E7AF5"/>
    <w:rsid w:val="008F1472"/>
    <w:rsid w:val="008F3E84"/>
    <w:rsid w:val="009031E9"/>
    <w:rsid w:val="00904EAC"/>
    <w:rsid w:val="009158A2"/>
    <w:rsid w:val="00944562"/>
    <w:rsid w:val="00950A40"/>
    <w:rsid w:val="00966C3A"/>
    <w:rsid w:val="00977184"/>
    <w:rsid w:val="00983A13"/>
    <w:rsid w:val="009901D7"/>
    <w:rsid w:val="00990E08"/>
    <w:rsid w:val="009923FF"/>
    <w:rsid w:val="0099621E"/>
    <w:rsid w:val="009A1300"/>
    <w:rsid w:val="009A1E82"/>
    <w:rsid w:val="009A6512"/>
    <w:rsid w:val="009B1D21"/>
    <w:rsid w:val="009B6128"/>
    <w:rsid w:val="009B6EA9"/>
    <w:rsid w:val="009B7ACE"/>
    <w:rsid w:val="009C4B5F"/>
    <w:rsid w:val="009D0913"/>
    <w:rsid w:val="009D1108"/>
    <w:rsid w:val="009D2500"/>
    <w:rsid w:val="009E34E1"/>
    <w:rsid w:val="009E579C"/>
    <w:rsid w:val="009E793D"/>
    <w:rsid w:val="009F29C3"/>
    <w:rsid w:val="009F31E8"/>
    <w:rsid w:val="009F3802"/>
    <w:rsid w:val="00A14C78"/>
    <w:rsid w:val="00A21013"/>
    <w:rsid w:val="00A31F61"/>
    <w:rsid w:val="00A323C7"/>
    <w:rsid w:val="00A455DA"/>
    <w:rsid w:val="00A514CA"/>
    <w:rsid w:val="00A52358"/>
    <w:rsid w:val="00A56D38"/>
    <w:rsid w:val="00A57BC3"/>
    <w:rsid w:val="00A61F4C"/>
    <w:rsid w:val="00A6256C"/>
    <w:rsid w:val="00A6273B"/>
    <w:rsid w:val="00A62FCE"/>
    <w:rsid w:val="00A6540C"/>
    <w:rsid w:val="00A7140F"/>
    <w:rsid w:val="00A72819"/>
    <w:rsid w:val="00A733E4"/>
    <w:rsid w:val="00A754C0"/>
    <w:rsid w:val="00A80089"/>
    <w:rsid w:val="00A808E5"/>
    <w:rsid w:val="00A8289A"/>
    <w:rsid w:val="00A852B6"/>
    <w:rsid w:val="00A8791D"/>
    <w:rsid w:val="00AA6F7B"/>
    <w:rsid w:val="00AC2B39"/>
    <w:rsid w:val="00AE24F7"/>
    <w:rsid w:val="00AF6375"/>
    <w:rsid w:val="00AF7FFA"/>
    <w:rsid w:val="00B073AE"/>
    <w:rsid w:val="00B27B32"/>
    <w:rsid w:val="00B40E4F"/>
    <w:rsid w:val="00B45D35"/>
    <w:rsid w:val="00B53B61"/>
    <w:rsid w:val="00B64918"/>
    <w:rsid w:val="00B650F5"/>
    <w:rsid w:val="00B66BEA"/>
    <w:rsid w:val="00B72E35"/>
    <w:rsid w:val="00B86C99"/>
    <w:rsid w:val="00B8783E"/>
    <w:rsid w:val="00B90FB7"/>
    <w:rsid w:val="00B922B0"/>
    <w:rsid w:val="00BA27A4"/>
    <w:rsid w:val="00BA464E"/>
    <w:rsid w:val="00BA6957"/>
    <w:rsid w:val="00BB0BD2"/>
    <w:rsid w:val="00BB1576"/>
    <w:rsid w:val="00BB6668"/>
    <w:rsid w:val="00BB7CED"/>
    <w:rsid w:val="00BC7680"/>
    <w:rsid w:val="00BD7960"/>
    <w:rsid w:val="00BE7ABB"/>
    <w:rsid w:val="00BF0C6C"/>
    <w:rsid w:val="00BF43FE"/>
    <w:rsid w:val="00BF517F"/>
    <w:rsid w:val="00C00BD5"/>
    <w:rsid w:val="00C13387"/>
    <w:rsid w:val="00C14131"/>
    <w:rsid w:val="00C30E61"/>
    <w:rsid w:val="00C42D51"/>
    <w:rsid w:val="00C43B78"/>
    <w:rsid w:val="00C45ABA"/>
    <w:rsid w:val="00C5138A"/>
    <w:rsid w:val="00C5156C"/>
    <w:rsid w:val="00C562A2"/>
    <w:rsid w:val="00C642A6"/>
    <w:rsid w:val="00C64490"/>
    <w:rsid w:val="00C75598"/>
    <w:rsid w:val="00C813A7"/>
    <w:rsid w:val="00C83760"/>
    <w:rsid w:val="00C862B5"/>
    <w:rsid w:val="00C9695C"/>
    <w:rsid w:val="00C97C1C"/>
    <w:rsid w:val="00CB5EA4"/>
    <w:rsid w:val="00CC251F"/>
    <w:rsid w:val="00CC289A"/>
    <w:rsid w:val="00CE2500"/>
    <w:rsid w:val="00CF6857"/>
    <w:rsid w:val="00CF7413"/>
    <w:rsid w:val="00D1013C"/>
    <w:rsid w:val="00D101A2"/>
    <w:rsid w:val="00D10EC9"/>
    <w:rsid w:val="00D17E18"/>
    <w:rsid w:val="00D21C22"/>
    <w:rsid w:val="00D444E2"/>
    <w:rsid w:val="00D84C32"/>
    <w:rsid w:val="00D971DF"/>
    <w:rsid w:val="00DA63FB"/>
    <w:rsid w:val="00DB130D"/>
    <w:rsid w:val="00DB22B3"/>
    <w:rsid w:val="00DB4E9A"/>
    <w:rsid w:val="00DC25F4"/>
    <w:rsid w:val="00DD1213"/>
    <w:rsid w:val="00DD4A40"/>
    <w:rsid w:val="00DE027D"/>
    <w:rsid w:val="00DF12CD"/>
    <w:rsid w:val="00DF2A5B"/>
    <w:rsid w:val="00DF493D"/>
    <w:rsid w:val="00E01ECC"/>
    <w:rsid w:val="00E108AE"/>
    <w:rsid w:val="00E128FE"/>
    <w:rsid w:val="00E14AC6"/>
    <w:rsid w:val="00E21D28"/>
    <w:rsid w:val="00E45008"/>
    <w:rsid w:val="00E535E5"/>
    <w:rsid w:val="00E603C2"/>
    <w:rsid w:val="00E6367B"/>
    <w:rsid w:val="00E640BD"/>
    <w:rsid w:val="00E644CC"/>
    <w:rsid w:val="00E94871"/>
    <w:rsid w:val="00E9576A"/>
    <w:rsid w:val="00EA3DF5"/>
    <w:rsid w:val="00EA7A26"/>
    <w:rsid w:val="00EB38E3"/>
    <w:rsid w:val="00EB3923"/>
    <w:rsid w:val="00EB3F6A"/>
    <w:rsid w:val="00EB7A5F"/>
    <w:rsid w:val="00ED6714"/>
    <w:rsid w:val="00ED7505"/>
    <w:rsid w:val="00EE3EA9"/>
    <w:rsid w:val="00EF107B"/>
    <w:rsid w:val="00EF4D64"/>
    <w:rsid w:val="00EF5C9C"/>
    <w:rsid w:val="00F019B1"/>
    <w:rsid w:val="00F02D62"/>
    <w:rsid w:val="00F25E92"/>
    <w:rsid w:val="00F40E7F"/>
    <w:rsid w:val="00F41E3E"/>
    <w:rsid w:val="00F44595"/>
    <w:rsid w:val="00F5674C"/>
    <w:rsid w:val="00F57077"/>
    <w:rsid w:val="00F72B8F"/>
    <w:rsid w:val="00F82F2B"/>
    <w:rsid w:val="00F86DCB"/>
    <w:rsid w:val="00F87F31"/>
    <w:rsid w:val="00F91ED9"/>
    <w:rsid w:val="00F925A9"/>
    <w:rsid w:val="00F94FFA"/>
    <w:rsid w:val="00FA2198"/>
    <w:rsid w:val="00FA24A0"/>
    <w:rsid w:val="00FB027D"/>
    <w:rsid w:val="00FB7387"/>
    <w:rsid w:val="00FD055F"/>
    <w:rsid w:val="00FD2CA6"/>
    <w:rsid w:val="00FD6FA0"/>
    <w:rsid w:val="00FE51CE"/>
    <w:rsid w:val="00FE53F6"/>
    <w:rsid w:val="00FF55BE"/>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8692"/>
    </o:shapedefaults>
    <o:shapelayout v:ext="edit">
      <o:idmap v:ext="edit" data="2"/>
    </o:shapelayout>
  </w:shapeDefaults>
  <w:decimalSymbol w:val="."/>
  <w:listSeparator w:val=","/>
  <w14:docId w14:val="7814D110"/>
  <w15:docId w15:val="{60180F2F-B5D8-4E06-B44F-1F6CC317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w:hAnsiTheme="majorHAnsi"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34"/>
    <w:qFormat/>
    <w:rsid w:val="00BE7ABB"/>
    <w:pPr>
      <w:ind w:left="720"/>
      <w:contextualSpacing/>
    </w:pPr>
  </w:style>
  <w:style w:type="character" w:styleId="Hyperlink">
    <w:name w:val="Hyperlink"/>
    <w:basedOn w:val="DefaultParagraphFont"/>
    <w:uiPriority w:val="99"/>
    <w:unhideWhenUsed/>
    <w:rsid w:val="009F29C3"/>
    <w:rPr>
      <w:color w:val="0070C0"/>
      <w:u w:val="single"/>
    </w:rPr>
  </w:style>
  <w:style w:type="character" w:styleId="FollowedHyperlink">
    <w:name w:val="FollowedHyperlink"/>
    <w:basedOn w:val="DefaultParagraphFont"/>
    <w:uiPriority w:val="99"/>
    <w:semiHidden/>
    <w:unhideWhenUsed/>
    <w:rsid w:val="004D2043"/>
    <w:rPr>
      <w:color w:val="FFFFFF" w:themeColor="followedHyperlink"/>
      <w:u w:val="single"/>
    </w:rPr>
  </w:style>
  <w:style w:type="paragraph" w:styleId="NormalWeb">
    <w:name w:val="Normal (Web)"/>
    <w:basedOn w:val="Normal"/>
    <w:uiPriority w:val="99"/>
    <w:semiHidden/>
    <w:unhideWhenUsed/>
    <w:rsid w:val="006F6F9A"/>
    <w:pPr>
      <w:spacing w:before="100" w:beforeAutospacing="1" w:after="100" w:afterAutospacing="1"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B922B0"/>
    <w:rPr>
      <w:color w:val="605E5C"/>
      <w:shd w:val="clear" w:color="auto" w:fill="E1DFDD"/>
    </w:rPr>
  </w:style>
  <w:style w:type="paragraph" w:styleId="Revision">
    <w:name w:val="Revision"/>
    <w:hidden/>
    <w:uiPriority w:val="99"/>
    <w:semiHidden/>
    <w:rsid w:val="0064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6595">
      <w:bodyDiv w:val="1"/>
      <w:marLeft w:val="0"/>
      <w:marRight w:val="0"/>
      <w:marTop w:val="0"/>
      <w:marBottom w:val="0"/>
      <w:divBdr>
        <w:top w:val="none" w:sz="0" w:space="0" w:color="auto"/>
        <w:left w:val="none" w:sz="0" w:space="0" w:color="auto"/>
        <w:bottom w:val="none" w:sz="0" w:space="0" w:color="auto"/>
        <w:right w:val="none" w:sz="0" w:space="0" w:color="auto"/>
      </w:divBdr>
    </w:div>
    <w:div w:id="904678139">
      <w:bodyDiv w:val="1"/>
      <w:marLeft w:val="0"/>
      <w:marRight w:val="0"/>
      <w:marTop w:val="0"/>
      <w:marBottom w:val="0"/>
      <w:divBdr>
        <w:top w:val="none" w:sz="0" w:space="0" w:color="auto"/>
        <w:left w:val="none" w:sz="0" w:space="0" w:color="auto"/>
        <w:bottom w:val="none" w:sz="0" w:space="0" w:color="auto"/>
        <w:right w:val="none" w:sz="0" w:space="0" w:color="auto"/>
      </w:divBdr>
    </w:div>
    <w:div w:id="1492260622">
      <w:bodyDiv w:val="1"/>
      <w:marLeft w:val="0"/>
      <w:marRight w:val="0"/>
      <w:marTop w:val="0"/>
      <w:marBottom w:val="0"/>
      <w:divBdr>
        <w:top w:val="none" w:sz="0" w:space="0" w:color="auto"/>
        <w:left w:val="none" w:sz="0" w:space="0" w:color="auto"/>
        <w:bottom w:val="none" w:sz="0" w:space="0" w:color="auto"/>
        <w:right w:val="none" w:sz="0" w:space="0" w:color="auto"/>
      </w:divBdr>
    </w:div>
    <w:div w:id="1757096964">
      <w:bodyDiv w:val="1"/>
      <w:marLeft w:val="0"/>
      <w:marRight w:val="0"/>
      <w:marTop w:val="0"/>
      <w:marBottom w:val="0"/>
      <w:divBdr>
        <w:top w:val="none" w:sz="0" w:space="0" w:color="auto"/>
        <w:left w:val="none" w:sz="0" w:space="0" w:color="auto"/>
        <w:bottom w:val="none" w:sz="0" w:space="0" w:color="auto"/>
        <w:right w:val="none" w:sz="0" w:space="0" w:color="auto"/>
      </w:divBdr>
    </w:div>
    <w:div w:id="17981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coverage-database/view/ncacal-decision-memo.aspx?proposed=N&amp;ncaid=30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ms.gov/Medicare/Prevention/PrevntionGenInfo/Downloads/MPS_QuickReferenceChart_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coverage-database/view/ncd.aspx?NCDId=36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olicy_x0020_Category xmlns="c2159067-f19b-4d3d-8c3a-50dcd0a70e89">Mandate</Policy_x0020_Category>
    <Policy_x0020_Owner xmlns="c2159067-f19b-4d3d-8c3a-50dcd0a70e89">Lee-Ann Fonseca</Policy_x0020_Owner>
    <Status xmlns="c2159067-f19b-4d3d-8c3a-50dcd0a70e89">Active</Status>
    <Year xmlns="c2159067-f19b-4d3d-8c3a-50dcd0a70e89">2024</Year>
    <_ip_UnifiedCompliancePolicyUIAction xmlns="http://schemas.microsoft.com/sharepoint/v3">0</_ip_UnifiedCompliancePolicyUIAction>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655E099EEB814996EE5496F9432AFF" ma:contentTypeVersion="19" ma:contentTypeDescription="Create a new document." ma:contentTypeScope="" ma:versionID="3f326804040ddabe7e5f83c89c95e84c">
  <xsd:schema xmlns:xsd="http://www.w3.org/2001/XMLSchema" xmlns:xs="http://www.w3.org/2001/XMLSchema" xmlns:p="http://schemas.microsoft.com/office/2006/metadata/properties" xmlns:ns1="http://schemas.microsoft.com/sharepoint/v3" xmlns:ns2="c2159067-f19b-4d3d-8c3a-50dcd0a70e89" xmlns:ns3="2176711d-2b1a-4978-92bf-d4bcef0b23e6" targetNamespace="http://schemas.microsoft.com/office/2006/metadata/properties" ma:root="true" ma:fieldsID="4910b79233d389641677547e22864e1a" ns1:_="" ns2:_="" ns3:_="">
    <xsd:import namespace="http://schemas.microsoft.com/sharepoint/v3"/>
    <xsd:import namespace="c2159067-f19b-4d3d-8c3a-50dcd0a70e89"/>
    <xsd:import namespace="2176711d-2b1a-4978-92bf-d4bcef0b23e6"/>
    <xsd:element name="properties">
      <xsd:complexType>
        <xsd:sequence>
          <xsd:element name="documentManagement">
            <xsd:complexType>
              <xsd:all>
                <xsd:element ref="ns2:Policy_x0020_Category"/>
                <xsd:element ref="ns2:Policy_x0020_Owner"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9067-f19b-4d3d-8c3a-50dcd0a70e89" elementFormDefault="qualified">
    <xsd:import namespace="http://schemas.microsoft.com/office/2006/documentManagement/types"/>
    <xsd:import namespace="http://schemas.microsoft.com/office/infopath/2007/PartnerControls"/>
    <xsd:element name="Policy_x0020_Category" ma:index="2" ma:displayName="Policy Category" ma:default="Medical Policy" ma:description="Category" ma:format="Dropdown" ma:internalName="Policy_x0020_Category" ma:readOnly="false">
      <xsd:simpleType>
        <xsd:restriction base="dms:Choice">
          <xsd:enumeration value="Medical Policy"/>
          <xsd:enumeration value="Payment Policy"/>
          <xsd:enumeration value="Mandate"/>
          <xsd:enumeration value="Agenda/Minutes"/>
        </xsd:restriction>
      </xsd:simpleType>
    </xsd:element>
    <xsd:element name="Policy_x0020_Owner" ma:index="3" nillable="true" ma:displayName="Policy Owner" ma:default="Policy Team" ma:description="Policy Owner" ma:format="Dropdown" ma:internalName="Policy_x0020_Owner">
      <xsd:simpleType>
        <xsd:restriction base="dms:Choice">
          <xsd:enumeration value="Andrea Camara"/>
          <xsd:enumeration value="Melanie Leitao"/>
          <xsd:enumeration value="Policy Team"/>
          <xsd:enumeration value="Charlotte Flanagan"/>
          <xsd:enumeration value="Jennifer MacDowell"/>
          <xsd:enumeration value="Lee-Ann Fonseca"/>
          <xsd:enumeration value="Megan Dennen"/>
          <xsd:enumeration value="Ken Enos"/>
          <xsd:enumeration value="Steve Dougherty"/>
          <xsd:enumeration value="Joe Paliotti"/>
          <xsd:enumeration value="Tim Willis"/>
          <xsd:enumeration value="Molly Newman"/>
        </xsd:restriction>
      </xsd:simpleType>
    </xsd:element>
    <xsd:element name="Year" ma:index="4" ma:displayName="Year" ma:description="What year the policy or document is" ma:indexed="true" ma:internalName="Year" ma:readOnly="false">
      <xsd:simpleType>
        <xsd:restriction base="dms:Text">
          <xsd:maxLength value="255"/>
        </xsd:restriction>
      </xsd:simpleType>
    </xsd:element>
    <xsd:element name="Status" ma:index="5" nillable="true" ma:displayName="Status" ma:description="Status of the policy" ma:format="Dropdown" ma:indexed="true" ma:internalName="Status">
      <xsd:simpleType>
        <xsd:restriction base="dms:Choice">
          <xsd:enumeration value="Active"/>
          <xsd:enumeration value="Previous"/>
          <xsd:enumeration value="Draf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6711d-2b1a-4978-92bf-d4bcef0b23e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E2479-586F-42D5-8A19-C247A7ACED80}">
  <ds:schemaRefs>
    <ds:schemaRef ds:uri="http://schemas.openxmlformats.org/officeDocument/2006/bibliography"/>
  </ds:schemaRefs>
</ds:datastoreItem>
</file>

<file path=customXml/itemProps2.xml><?xml version="1.0" encoding="utf-8"?>
<ds:datastoreItem xmlns:ds="http://schemas.openxmlformats.org/officeDocument/2006/customXml" ds:itemID="{88D927A3-6C68-4250-A9B7-68B3BE923333}">
  <ds:schemaRefs>
    <ds:schemaRef ds:uri="http://schemas.microsoft.com/office/2006/metadata/properties"/>
    <ds:schemaRef ds:uri="http://schemas.microsoft.com/office/infopath/2007/PartnerControls"/>
    <ds:schemaRef ds:uri="c2159067-f19b-4d3d-8c3a-50dcd0a70e89"/>
    <ds:schemaRef ds:uri="http://schemas.microsoft.com/sharepoint/v3"/>
  </ds:schemaRefs>
</ds:datastoreItem>
</file>

<file path=customXml/itemProps3.xml><?xml version="1.0" encoding="utf-8"?>
<ds:datastoreItem xmlns:ds="http://schemas.openxmlformats.org/officeDocument/2006/customXml" ds:itemID="{B12753C2-4563-4588-B1FB-53B05949F805}">
  <ds:schemaRefs>
    <ds:schemaRef ds:uri="http://schemas.microsoft.com/sharepoint/v3/contenttype/forms"/>
  </ds:schemaRefs>
</ds:datastoreItem>
</file>

<file path=customXml/itemProps4.xml><?xml version="1.0" encoding="utf-8"?>
<ds:datastoreItem xmlns:ds="http://schemas.openxmlformats.org/officeDocument/2006/customXml" ds:itemID="{C32E622C-C046-428B-B32B-A537AED83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59067-f19b-4d3d-8c3a-50dcd0a70e89"/>
    <ds:schemaRef ds:uri="2176711d-2b1a-4978-92bf-d4bcef0b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9</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Blue Cross Blue Shield of RI</Company>
  <LinksUpToDate>false</LinksUpToDate>
  <CharactersWithSpaces>6954</CharactersWithSpaces>
  <SharedDoc>false</SharedDoc>
  <HLinks>
    <vt:vector size="6" baseType="variant">
      <vt:variant>
        <vt:i4>196634</vt:i4>
      </vt:variant>
      <vt:variant>
        <vt:i4>0</vt:i4>
      </vt:variant>
      <vt:variant>
        <vt:i4>0</vt:i4>
      </vt:variant>
      <vt:variant>
        <vt:i4>5</vt:i4>
      </vt:variant>
      <vt:variant>
        <vt:lpwstr>https://bcbsri.sharepoint.com/sites/caremgmt/Medical Policy Shared Document Library/Medical Policies/Preventive Services for Medicare Advantage Plans/PDD and Attachments/2021  Medicare Advantage Plans_ preventive_ grid 1_1_2021.xlsx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Preventive Services for Medicare Advantage Plans </dc:title>
  <dc:subject/>
  <dc:creator>QZW4TSO</dc:creator>
  <cp:keywords/>
  <cp:lastModifiedBy>Lee-Ann Fonseca</cp:lastModifiedBy>
  <cp:revision>6</cp:revision>
  <cp:lastPrinted>2019-08-09T00:13:00Z</cp:lastPrinted>
  <dcterms:created xsi:type="dcterms:W3CDTF">2023-04-05T04:00:00Z</dcterms:created>
  <dcterms:modified xsi:type="dcterms:W3CDTF">2023-12-22T17:00:00Z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0x010100C7655E099EEB814996EE5496F9432AFF</vt:lpwstr>
  </property>
</Properties>
</file>